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F4B67" w:rsidRPr="000E7AF5" w:rsidRDefault="009F3E4B">
      <w:pPr>
        <w:widowControl/>
        <w:pBdr>
          <w:top w:val="nil"/>
          <w:left w:val="nil"/>
          <w:bottom w:val="nil"/>
          <w:right w:val="nil"/>
          <w:between w:val="nil"/>
        </w:pBdr>
        <w:spacing w:before="30"/>
        <w:ind w:left="3405"/>
        <w:jc w:val="both"/>
        <w:rPr>
          <w:rFonts w:eastAsia="Times New Roman"/>
          <w:color w:val="000000"/>
          <w:sz w:val="24"/>
          <w:szCs w:val="24"/>
        </w:rPr>
      </w:pPr>
      <w:r w:rsidRPr="000E7AF5">
        <w:rPr>
          <w:rFonts w:eastAsia="Arial"/>
          <w:b/>
          <w:color w:val="000000"/>
          <w:sz w:val="24"/>
          <w:szCs w:val="24"/>
        </w:rPr>
        <w:t xml:space="preserve">(MINUTA) TERMO DE ACORDO E COMPROMISSO - TAC nº 2024030000XX com a finalidade de implantar o Programa </w:t>
      </w:r>
      <w:proofErr w:type="gramStart"/>
      <w:r w:rsidRPr="000E7AF5">
        <w:rPr>
          <w:rFonts w:eastAsia="Arial"/>
          <w:b/>
          <w:color w:val="000000"/>
          <w:sz w:val="24"/>
          <w:szCs w:val="24"/>
        </w:rPr>
        <w:t>Pra</w:t>
      </w:r>
      <w:proofErr w:type="gramEnd"/>
      <w:r w:rsidRPr="000E7AF5">
        <w:rPr>
          <w:rFonts w:eastAsia="Arial"/>
          <w:b/>
          <w:color w:val="000000"/>
          <w:sz w:val="24"/>
          <w:szCs w:val="24"/>
        </w:rPr>
        <w:t xml:space="preserve"> Ter Onde Morar – construção e doação de moradias à famílias de baixa renda.</w:t>
      </w:r>
    </w:p>
    <w:p w14:paraId="00000002" w14:textId="77777777" w:rsidR="005F4B67" w:rsidRPr="000E7AF5" w:rsidRDefault="009F3E4B">
      <w:pPr>
        <w:widowControl/>
        <w:pBdr>
          <w:top w:val="nil"/>
          <w:left w:val="nil"/>
          <w:bottom w:val="nil"/>
          <w:right w:val="nil"/>
          <w:between w:val="nil"/>
        </w:pBdr>
        <w:spacing w:before="135"/>
        <w:ind w:right="105"/>
        <w:jc w:val="right"/>
        <w:rPr>
          <w:rFonts w:eastAsia="Times New Roman"/>
          <w:color w:val="000000"/>
          <w:sz w:val="24"/>
          <w:szCs w:val="24"/>
        </w:rPr>
      </w:pPr>
      <w:r w:rsidRPr="000E7AF5">
        <w:rPr>
          <w:rFonts w:eastAsia="Times New Roman"/>
          <w:color w:val="000000"/>
          <w:sz w:val="24"/>
          <w:szCs w:val="24"/>
        </w:rPr>
        <w:t> </w:t>
      </w:r>
    </w:p>
    <w:p w14:paraId="00000003" w14:textId="77777777" w:rsidR="005F4B67" w:rsidRPr="000E7AF5" w:rsidRDefault="009F3E4B">
      <w:pPr>
        <w:widowControl/>
        <w:pBdr>
          <w:top w:val="nil"/>
          <w:left w:val="nil"/>
          <w:bottom w:val="nil"/>
          <w:right w:val="nil"/>
          <w:between w:val="nil"/>
        </w:pBdr>
        <w:spacing w:before="135"/>
        <w:ind w:right="105"/>
        <w:jc w:val="right"/>
        <w:rPr>
          <w:rFonts w:eastAsia="Times New Roman"/>
          <w:color w:val="000000"/>
          <w:sz w:val="24"/>
          <w:szCs w:val="24"/>
        </w:rPr>
      </w:pPr>
      <w:r w:rsidRPr="000E7AF5">
        <w:rPr>
          <w:rFonts w:eastAsia="Arial"/>
          <w:b/>
          <w:color w:val="000000"/>
          <w:sz w:val="24"/>
          <w:szCs w:val="24"/>
        </w:rPr>
        <w:t>Processo nº 202400031000XXX</w:t>
      </w:r>
    </w:p>
    <w:p w14:paraId="00000004" w14:textId="77777777" w:rsidR="005F4B67" w:rsidRPr="000E7AF5" w:rsidRDefault="009F3E4B">
      <w:pPr>
        <w:widowControl/>
        <w:pBdr>
          <w:top w:val="nil"/>
          <w:left w:val="nil"/>
          <w:bottom w:val="nil"/>
          <w:right w:val="nil"/>
          <w:between w:val="nil"/>
        </w:pBdr>
        <w:spacing w:before="15"/>
        <w:jc w:val="both"/>
        <w:rPr>
          <w:rFonts w:eastAsia="Times New Roman"/>
          <w:color w:val="000000"/>
          <w:sz w:val="24"/>
          <w:szCs w:val="24"/>
        </w:rPr>
      </w:pPr>
      <w:r w:rsidRPr="000E7AF5">
        <w:rPr>
          <w:rFonts w:eastAsia="Times New Roman"/>
          <w:color w:val="000000"/>
          <w:sz w:val="24"/>
          <w:szCs w:val="24"/>
        </w:rPr>
        <w:t> </w:t>
      </w:r>
    </w:p>
    <w:p w14:paraId="00000005" w14:textId="77777777" w:rsidR="005F4B67" w:rsidRPr="000E7AF5" w:rsidRDefault="009F3E4B"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Por este Instrumento Particular, os partícipes abaixo mencionados e qualificados, ao final assinados, acordam entre si firmar o Termo de Acordo e Compromisso adiante identificado conforme as cláusulas e condições a seguir elencadas:</w:t>
      </w:r>
    </w:p>
    <w:p w14:paraId="00000006" w14:textId="77777777" w:rsidR="005F4B67" w:rsidRPr="000E7AF5" w:rsidRDefault="009F3E4B"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w:t>
      </w:r>
    </w:p>
    <w:p w14:paraId="00000007" w14:textId="7006397B" w:rsidR="005F4B67" w:rsidRPr="000E7AF5" w:rsidRDefault="00704EC6" w:rsidP="00EB624D">
      <w:pPr>
        <w:widowControl/>
        <w:pBdr>
          <w:top w:val="nil"/>
          <w:left w:val="nil"/>
          <w:bottom w:val="nil"/>
          <w:right w:val="nil"/>
          <w:between w:val="nil"/>
        </w:pBdr>
        <w:spacing w:before="120" w:after="120"/>
        <w:ind w:left="120" w:right="120"/>
        <w:jc w:val="both"/>
        <w:rPr>
          <w:color w:val="000000"/>
          <w:sz w:val="24"/>
          <w:szCs w:val="24"/>
        </w:rPr>
      </w:pPr>
      <w:r w:rsidRPr="000E7AF5">
        <w:rPr>
          <w:b/>
          <w:color w:val="000000"/>
          <w:sz w:val="24"/>
          <w:szCs w:val="24"/>
        </w:rPr>
        <w:t xml:space="preserve">I - </w:t>
      </w:r>
      <w:r w:rsidR="009F3E4B" w:rsidRPr="000E7AF5">
        <w:rPr>
          <w:b/>
          <w:color w:val="000000"/>
          <w:sz w:val="24"/>
          <w:szCs w:val="24"/>
        </w:rPr>
        <w:t>CLÁUSULA PRIMEIRA - DOS PARTÍCIPES</w:t>
      </w:r>
    </w:p>
    <w:p w14:paraId="00000008" w14:textId="5689BE5F" w:rsidR="005F4B67" w:rsidRPr="000E7AF5" w:rsidRDefault="00704EC6"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1.1</w:t>
      </w:r>
      <w:r w:rsidRPr="000E7AF5">
        <w:rPr>
          <w:b/>
          <w:color w:val="000000"/>
          <w:sz w:val="24"/>
          <w:szCs w:val="24"/>
        </w:rPr>
        <w:t xml:space="preserve"> </w:t>
      </w:r>
      <w:r w:rsidR="009F3E4B" w:rsidRPr="000E7AF5">
        <w:rPr>
          <w:b/>
          <w:color w:val="000000"/>
          <w:sz w:val="24"/>
          <w:szCs w:val="24"/>
        </w:rPr>
        <w:t>AGÊNCIA GOIANA DE HABITAÇÃO S/A – AGEHAB</w:t>
      </w:r>
      <w:r w:rsidR="009F3E4B" w:rsidRPr="000E7AF5">
        <w:rPr>
          <w:color w:val="000000"/>
          <w:sz w:val="24"/>
          <w:szCs w:val="24"/>
        </w:rPr>
        <w:t>, Sociedade de Economia Mista, inscrita no CNPJ sob o nº 01.274.240/0001-47, com sede à Rua 18-A nº 541, Setor Aeroporto, Goiânia – GO, neste ato representada por seu Presidente </w:t>
      </w:r>
      <w:r w:rsidR="009F3E4B" w:rsidRPr="000E7AF5">
        <w:rPr>
          <w:b/>
          <w:color w:val="000000"/>
          <w:sz w:val="24"/>
          <w:szCs w:val="24"/>
        </w:rPr>
        <w:t xml:space="preserve">Alexandre </w:t>
      </w:r>
      <w:proofErr w:type="spellStart"/>
      <w:r w:rsidR="009F3E4B" w:rsidRPr="000E7AF5">
        <w:rPr>
          <w:b/>
          <w:color w:val="000000"/>
          <w:sz w:val="24"/>
          <w:szCs w:val="24"/>
        </w:rPr>
        <w:t>Baldy</w:t>
      </w:r>
      <w:proofErr w:type="spellEnd"/>
      <w:r w:rsidR="009F3E4B" w:rsidRPr="000E7AF5">
        <w:rPr>
          <w:b/>
          <w:color w:val="000000"/>
          <w:sz w:val="24"/>
          <w:szCs w:val="24"/>
        </w:rPr>
        <w:t xml:space="preserve"> de Sant'Anna Braga</w:t>
      </w:r>
      <w:r w:rsidR="009F3E4B" w:rsidRPr="000E7AF5">
        <w:rPr>
          <w:color w:val="000000"/>
          <w:sz w:val="24"/>
          <w:szCs w:val="24"/>
        </w:rPr>
        <w:t>, brasileiro, casado, inscrito no CPF/ME nº XXX.422.351-XX, e por sua Diretora Técnica, </w:t>
      </w:r>
      <w:r w:rsidR="009F3E4B" w:rsidRPr="000E7AF5">
        <w:rPr>
          <w:b/>
          <w:color w:val="000000"/>
          <w:sz w:val="24"/>
          <w:szCs w:val="24"/>
        </w:rPr>
        <w:t>Sirlei Aparecida da Guia</w:t>
      </w:r>
      <w:r w:rsidR="009F3E4B" w:rsidRPr="000E7AF5">
        <w:rPr>
          <w:color w:val="000000"/>
          <w:sz w:val="24"/>
          <w:szCs w:val="24"/>
        </w:rPr>
        <w:t>, brasileira, divorciada, Engenheira civil, inscrita no CPF sob o nº XXX.640.831-XX, ambos residentes e domiciliados nesta capital, doravante denominada </w:t>
      </w:r>
      <w:r w:rsidR="009F3E4B" w:rsidRPr="000E7AF5">
        <w:rPr>
          <w:b/>
          <w:color w:val="000000"/>
          <w:sz w:val="24"/>
          <w:szCs w:val="24"/>
        </w:rPr>
        <w:t>AGEHAB;</w:t>
      </w:r>
    </w:p>
    <w:p w14:paraId="00000009" w14:textId="79C4E062" w:rsidR="005F4B67" w:rsidRPr="000E7AF5" w:rsidRDefault="00704EC6"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1.2</w:t>
      </w:r>
      <w:r w:rsidR="009F3E4B" w:rsidRPr="000E7AF5">
        <w:rPr>
          <w:b/>
          <w:color w:val="000000"/>
          <w:sz w:val="24"/>
          <w:szCs w:val="24"/>
        </w:rPr>
        <w:t xml:space="preserve"> MUNICÍPIO DE XXXXXXXXXXXX, </w:t>
      </w:r>
      <w:r w:rsidR="009F3E4B" w:rsidRPr="000E7AF5">
        <w:rPr>
          <w:color w:val="000000"/>
          <w:sz w:val="24"/>
          <w:szCs w:val="24"/>
        </w:rPr>
        <w:t>CNPJ nº 99.999.999/0001-99, com sede a Praça Fulano de Tal - Centro, nome do Município – Goiás, neste ato representado por seu Prefeito </w:t>
      </w:r>
      <w:r w:rsidR="009F3E4B" w:rsidRPr="000E7AF5">
        <w:rPr>
          <w:b/>
          <w:color w:val="000000"/>
          <w:sz w:val="24"/>
          <w:szCs w:val="24"/>
        </w:rPr>
        <w:t>Beltrano de tal</w:t>
      </w:r>
      <w:r w:rsidR="009F3E4B" w:rsidRPr="000E7AF5">
        <w:rPr>
          <w:color w:val="000000"/>
          <w:sz w:val="24"/>
          <w:szCs w:val="24"/>
        </w:rPr>
        <w:t>, inscrito no CPF sob o nº XXX.999.999-XX doravante denominado </w:t>
      </w:r>
      <w:r w:rsidR="009F3E4B" w:rsidRPr="000E7AF5">
        <w:rPr>
          <w:b/>
          <w:color w:val="000000"/>
          <w:sz w:val="24"/>
          <w:szCs w:val="24"/>
        </w:rPr>
        <w:t>PROPONENTE.</w:t>
      </w:r>
    </w:p>
    <w:p w14:paraId="0000000A" w14:textId="77777777" w:rsidR="005F4B67" w:rsidRPr="000E7AF5" w:rsidRDefault="009F3E4B"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w:t>
      </w:r>
    </w:p>
    <w:p w14:paraId="0000000B" w14:textId="202519C3" w:rsidR="005F4B67" w:rsidRPr="000E7AF5" w:rsidRDefault="00704EC6" w:rsidP="00EB624D">
      <w:pPr>
        <w:widowControl/>
        <w:pBdr>
          <w:top w:val="nil"/>
          <w:left w:val="nil"/>
          <w:bottom w:val="nil"/>
          <w:right w:val="nil"/>
          <w:between w:val="nil"/>
        </w:pBdr>
        <w:spacing w:before="120" w:after="120"/>
        <w:ind w:left="120" w:right="120"/>
        <w:jc w:val="both"/>
        <w:rPr>
          <w:color w:val="000000"/>
          <w:sz w:val="24"/>
          <w:szCs w:val="24"/>
        </w:rPr>
      </w:pPr>
      <w:r w:rsidRPr="000E7AF5">
        <w:rPr>
          <w:b/>
          <w:color w:val="000000"/>
          <w:sz w:val="24"/>
          <w:szCs w:val="24"/>
        </w:rPr>
        <w:t xml:space="preserve">II - </w:t>
      </w:r>
      <w:r w:rsidR="009F3E4B" w:rsidRPr="000E7AF5">
        <w:rPr>
          <w:b/>
          <w:color w:val="000000"/>
          <w:sz w:val="24"/>
          <w:szCs w:val="24"/>
        </w:rPr>
        <w:t>CLÁUSULA SEGUNDA – DA LEGISLAÇÃO PERTINENTE</w:t>
      </w:r>
    </w:p>
    <w:p w14:paraId="0000000C" w14:textId="37B003B6" w:rsidR="005F4B67" w:rsidRPr="000E7AF5" w:rsidRDefault="00704EC6"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2.1 </w:t>
      </w:r>
      <w:r w:rsidR="009F3E4B" w:rsidRPr="000E7AF5">
        <w:rPr>
          <w:color w:val="000000"/>
          <w:sz w:val="24"/>
          <w:szCs w:val="24"/>
        </w:rPr>
        <w:t>O presente Termo de Acordo e Compromisso – TAC será regido com base nas Leis Estaduais nº 14.469/2003, nº 21.219/2021, do Decreto Estadual nº 6.883/2009, Lei nº 13.303/2016, Regulamento Interno de Licitação, Contratos e Convênios da AGEHAB, e Instrução Normativa AGEHAB n. 20/2023 de 19 de janeiro de 2023 e Instrução Normativa n. 21 de 18 de julho de 2023 e atualizações posteriores.</w:t>
      </w:r>
    </w:p>
    <w:p w14:paraId="0000000D" w14:textId="77777777" w:rsidR="005F4B67" w:rsidRPr="000E7AF5" w:rsidRDefault="009F3E4B"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w:t>
      </w:r>
    </w:p>
    <w:p w14:paraId="0000000E" w14:textId="0F665BF5" w:rsidR="005F4B67" w:rsidRPr="000E7AF5" w:rsidRDefault="00704EC6" w:rsidP="00EB624D">
      <w:pPr>
        <w:widowControl/>
        <w:pBdr>
          <w:top w:val="nil"/>
          <w:left w:val="nil"/>
          <w:bottom w:val="nil"/>
          <w:right w:val="nil"/>
          <w:between w:val="nil"/>
        </w:pBdr>
        <w:spacing w:before="120" w:after="120"/>
        <w:ind w:left="120" w:right="120"/>
        <w:jc w:val="both"/>
        <w:rPr>
          <w:color w:val="000000"/>
          <w:sz w:val="24"/>
          <w:szCs w:val="24"/>
        </w:rPr>
      </w:pPr>
      <w:r w:rsidRPr="000E7AF5">
        <w:rPr>
          <w:b/>
          <w:color w:val="000000"/>
          <w:sz w:val="24"/>
          <w:szCs w:val="24"/>
        </w:rPr>
        <w:t xml:space="preserve">III - </w:t>
      </w:r>
      <w:r w:rsidR="009F3E4B" w:rsidRPr="000E7AF5">
        <w:rPr>
          <w:b/>
          <w:color w:val="000000"/>
          <w:sz w:val="24"/>
          <w:szCs w:val="24"/>
        </w:rPr>
        <w:t>CLÁUSULA TERCEIRA – DO OBJETO</w:t>
      </w:r>
    </w:p>
    <w:p w14:paraId="7FA94576" w14:textId="5ED1EAC7" w:rsidR="00D069CD" w:rsidRPr="000E7AF5" w:rsidRDefault="00704EC6"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 xml:space="preserve">3.1 </w:t>
      </w:r>
      <w:r w:rsidR="009F3E4B" w:rsidRPr="000E7AF5">
        <w:rPr>
          <w:color w:val="000000" w:themeColor="text1"/>
          <w:sz w:val="24"/>
          <w:szCs w:val="24"/>
        </w:rPr>
        <w:t xml:space="preserve">O presente Termo se presta a </w:t>
      </w:r>
      <w:r w:rsidR="00CC0899" w:rsidRPr="000E7AF5">
        <w:rPr>
          <w:color w:val="000000" w:themeColor="text1"/>
          <w:sz w:val="24"/>
          <w:szCs w:val="24"/>
        </w:rPr>
        <w:t>assegurar</w:t>
      </w:r>
      <w:r w:rsidR="009F3E4B" w:rsidRPr="000E7AF5">
        <w:rPr>
          <w:color w:val="000000" w:themeColor="text1"/>
          <w:sz w:val="24"/>
          <w:szCs w:val="24"/>
        </w:rPr>
        <w:t xml:space="preserve"> a parceria entre a AGEHAB e o </w:t>
      </w:r>
      <w:r w:rsidR="00AA73A0" w:rsidRPr="000E7AF5">
        <w:rPr>
          <w:i/>
          <w:color w:val="000000" w:themeColor="text1"/>
          <w:sz w:val="24"/>
          <w:szCs w:val="24"/>
        </w:rPr>
        <w:t>(</w:t>
      </w:r>
      <w:r w:rsidR="009F3E4B" w:rsidRPr="000E7AF5">
        <w:rPr>
          <w:i/>
          <w:color w:val="000000" w:themeColor="text1"/>
          <w:sz w:val="24"/>
          <w:szCs w:val="24"/>
        </w:rPr>
        <w:t>Município Proponente</w:t>
      </w:r>
      <w:r w:rsidR="00AA73A0" w:rsidRPr="000E7AF5">
        <w:rPr>
          <w:i/>
          <w:color w:val="000000" w:themeColor="text1"/>
          <w:sz w:val="24"/>
          <w:szCs w:val="24"/>
        </w:rPr>
        <w:t>)</w:t>
      </w:r>
      <w:r w:rsidR="009F3E4B" w:rsidRPr="000E7AF5">
        <w:rPr>
          <w:i/>
          <w:color w:val="000000" w:themeColor="text1"/>
          <w:sz w:val="24"/>
          <w:szCs w:val="24"/>
        </w:rPr>
        <w:t xml:space="preserve"> </w:t>
      </w:r>
      <w:r w:rsidR="009F3E4B" w:rsidRPr="000E7AF5">
        <w:rPr>
          <w:color w:val="000000" w:themeColor="text1"/>
          <w:sz w:val="24"/>
          <w:szCs w:val="24"/>
        </w:rPr>
        <w:t xml:space="preserve">de modo que resulte na construção e entrega de unidades habitacionais </w:t>
      </w:r>
      <w:r w:rsidR="00526B21" w:rsidRPr="000E7AF5">
        <w:rPr>
          <w:color w:val="000000" w:themeColor="text1"/>
          <w:sz w:val="24"/>
          <w:szCs w:val="24"/>
        </w:rPr>
        <w:t xml:space="preserve">de interesse social do Programa </w:t>
      </w:r>
      <w:proofErr w:type="gramStart"/>
      <w:r w:rsidR="00526B21" w:rsidRPr="000E7AF5">
        <w:rPr>
          <w:color w:val="000000" w:themeColor="text1"/>
          <w:sz w:val="24"/>
          <w:szCs w:val="24"/>
        </w:rPr>
        <w:t>Pra</w:t>
      </w:r>
      <w:proofErr w:type="gramEnd"/>
      <w:r w:rsidR="00526B21" w:rsidRPr="000E7AF5">
        <w:rPr>
          <w:color w:val="000000" w:themeColor="text1"/>
          <w:sz w:val="24"/>
          <w:szCs w:val="24"/>
        </w:rPr>
        <w:t xml:space="preserve"> Ter Onde Morar, modalidade construção.</w:t>
      </w:r>
    </w:p>
    <w:p w14:paraId="3DEC310F" w14:textId="4BADACC3" w:rsidR="00526B21" w:rsidRPr="000E7AF5" w:rsidRDefault="00704EC6"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 xml:space="preserve">3.2 </w:t>
      </w:r>
      <w:r w:rsidR="00B00E15" w:rsidRPr="000E7AF5">
        <w:rPr>
          <w:color w:val="000000" w:themeColor="text1"/>
          <w:sz w:val="24"/>
          <w:szCs w:val="24"/>
        </w:rPr>
        <w:t>A realização da parceria se efetivará com a doação d</w:t>
      </w:r>
      <w:r w:rsidR="00AA73A0" w:rsidRPr="000E7AF5">
        <w:rPr>
          <w:color w:val="000000" w:themeColor="text1"/>
          <w:sz w:val="24"/>
          <w:szCs w:val="24"/>
        </w:rPr>
        <w:t>e</w:t>
      </w:r>
      <w:r w:rsidR="00A247AD" w:rsidRPr="000E7AF5">
        <w:rPr>
          <w:color w:val="000000" w:themeColor="text1"/>
          <w:sz w:val="24"/>
          <w:szCs w:val="24"/>
        </w:rPr>
        <w:t xml:space="preserve"> lotes, pelo município,</w:t>
      </w:r>
      <w:r w:rsidR="00B00E15" w:rsidRPr="000E7AF5">
        <w:rPr>
          <w:color w:val="000000" w:themeColor="text1"/>
          <w:sz w:val="24"/>
          <w:szCs w:val="24"/>
        </w:rPr>
        <w:t xml:space="preserve"> viabilização da construtora que executará as obras</w:t>
      </w:r>
      <w:r w:rsidR="00AC27E4" w:rsidRPr="000E7AF5">
        <w:rPr>
          <w:color w:val="000000" w:themeColor="text1"/>
          <w:sz w:val="24"/>
          <w:szCs w:val="24"/>
        </w:rPr>
        <w:t>,</w:t>
      </w:r>
      <w:r w:rsidR="00B00E15" w:rsidRPr="000E7AF5">
        <w:rPr>
          <w:color w:val="000000" w:themeColor="text1"/>
          <w:sz w:val="24"/>
          <w:szCs w:val="24"/>
        </w:rPr>
        <w:t xml:space="preserve"> </w:t>
      </w:r>
      <w:r w:rsidR="00CC0899" w:rsidRPr="000E7AF5">
        <w:rPr>
          <w:color w:val="000000" w:themeColor="text1"/>
          <w:sz w:val="24"/>
          <w:szCs w:val="24"/>
        </w:rPr>
        <w:t>pela</w:t>
      </w:r>
      <w:r w:rsidR="00B00E15" w:rsidRPr="000E7AF5">
        <w:rPr>
          <w:color w:val="000000" w:themeColor="text1"/>
          <w:sz w:val="24"/>
          <w:szCs w:val="24"/>
        </w:rPr>
        <w:t xml:space="preserve"> AGEHA</w:t>
      </w:r>
      <w:r w:rsidR="00CC0899" w:rsidRPr="000E7AF5">
        <w:rPr>
          <w:color w:val="000000" w:themeColor="text1"/>
          <w:sz w:val="24"/>
          <w:szCs w:val="24"/>
        </w:rPr>
        <w:t>B</w:t>
      </w:r>
      <w:r w:rsidR="00B00E15" w:rsidRPr="000E7AF5">
        <w:rPr>
          <w:color w:val="000000" w:themeColor="text1"/>
          <w:sz w:val="24"/>
          <w:szCs w:val="24"/>
        </w:rPr>
        <w:t xml:space="preserve"> </w:t>
      </w:r>
      <w:r w:rsidR="00B34E14" w:rsidRPr="000E7AF5">
        <w:rPr>
          <w:color w:val="000000" w:themeColor="text1"/>
          <w:sz w:val="24"/>
          <w:szCs w:val="24"/>
        </w:rPr>
        <w:t xml:space="preserve">e seleção dos beneficiários </w:t>
      </w:r>
      <w:r w:rsidR="00AC27E4" w:rsidRPr="000E7AF5">
        <w:rPr>
          <w:color w:val="000000" w:themeColor="text1"/>
          <w:sz w:val="24"/>
          <w:szCs w:val="24"/>
        </w:rPr>
        <w:t>por ambos partícipes</w:t>
      </w:r>
      <w:r w:rsidR="00B34E14" w:rsidRPr="000E7AF5">
        <w:rPr>
          <w:color w:val="000000" w:themeColor="text1"/>
          <w:sz w:val="24"/>
          <w:szCs w:val="24"/>
        </w:rPr>
        <w:t xml:space="preserve">, </w:t>
      </w:r>
      <w:r w:rsidR="00B00E15" w:rsidRPr="000E7AF5">
        <w:rPr>
          <w:color w:val="000000" w:themeColor="text1"/>
          <w:sz w:val="24"/>
          <w:szCs w:val="24"/>
        </w:rPr>
        <w:t>nos termos descritos neste Termo</w:t>
      </w:r>
      <w:r w:rsidR="00CC0899" w:rsidRPr="000E7AF5">
        <w:rPr>
          <w:color w:val="000000" w:themeColor="text1"/>
          <w:sz w:val="24"/>
          <w:szCs w:val="24"/>
        </w:rPr>
        <w:t>.</w:t>
      </w:r>
    </w:p>
    <w:p w14:paraId="5FF50578" w14:textId="64C5D66B" w:rsidR="00B34E14" w:rsidRPr="000E7AF5" w:rsidRDefault="00B34E14" w:rsidP="00EB624D">
      <w:pPr>
        <w:widowControl/>
        <w:pBdr>
          <w:top w:val="nil"/>
          <w:left w:val="nil"/>
          <w:bottom w:val="nil"/>
          <w:right w:val="nil"/>
          <w:between w:val="nil"/>
        </w:pBdr>
        <w:spacing w:before="120" w:after="120"/>
        <w:ind w:left="120" w:right="120"/>
        <w:jc w:val="both"/>
        <w:rPr>
          <w:b/>
          <w:color w:val="000000"/>
          <w:sz w:val="24"/>
          <w:szCs w:val="24"/>
        </w:rPr>
      </w:pPr>
    </w:p>
    <w:p w14:paraId="32CD21AC" w14:textId="2E4CB44A" w:rsidR="00A65A0C" w:rsidRPr="000E7AF5" w:rsidRDefault="00704EC6" w:rsidP="00EB624D">
      <w:pPr>
        <w:widowControl/>
        <w:pBdr>
          <w:top w:val="nil"/>
          <w:left w:val="nil"/>
          <w:bottom w:val="nil"/>
          <w:right w:val="nil"/>
          <w:between w:val="nil"/>
        </w:pBdr>
        <w:spacing w:before="120" w:after="120"/>
        <w:ind w:left="120" w:right="120"/>
        <w:jc w:val="both"/>
        <w:rPr>
          <w:b/>
          <w:color w:val="000000"/>
          <w:sz w:val="24"/>
          <w:szCs w:val="24"/>
        </w:rPr>
      </w:pPr>
      <w:r w:rsidRPr="000E7AF5">
        <w:rPr>
          <w:b/>
          <w:color w:val="000000"/>
          <w:sz w:val="24"/>
          <w:szCs w:val="24"/>
        </w:rPr>
        <w:t xml:space="preserve">IV - </w:t>
      </w:r>
      <w:r w:rsidR="00B00E15" w:rsidRPr="000E7AF5">
        <w:rPr>
          <w:b/>
          <w:color w:val="000000"/>
          <w:sz w:val="24"/>
          <w:szCs w:val="24"/>
        </w:rPr>
        <w:t xml:space="preserve">CLÁUSULA </w:t>
      </w:r>
      <w:r w:rsidR="008247AD" w:rsidRPr="000E7AF5">
        <w:rPr>
          <w:b/>
          <w:color w:val="000000"/>
          <w:sz w:val="24"/>
          <w:szCs w:val="24"/>
        </w:rPr>
        <w:t>QUARTA</w:t>
      </w:r>
      <w:r w:rsidR="00B00E15" w:rsidRPr="000E7AF5">
        <w:rPr>
          <w:b/>
          <w:color w:val="000000"/>
          <w:sz w:val="24"/>
          <w:szCs w:val="24"/>
        </w:rPr>
        <w:t xml:space="preserve"> – </w:t>
      </w:r>
      <w:r w:rsidR="0001319D" w:rsidRPr="000E7AF5">
        <w:rPr>
          <w:b/>
          <w:color w:val="000000"/>
          <w:sz w:val="24"/>
          <w:szCs w:val="24"/>
        </w:rPr>
        <w:t xml:space="preserve"> DAS OBRIGAÇÕES DO MUNICÍPIO QUANTO À:</w:t>
      </w:r>
    </w:p>
    <w:p w14:paraId="6327173F" w14:textId="656CC7DD" w:rsidR="00A65A0C" w:rsidRPr="000E7AF5" w:rsidRDefault="00EA6DDD"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b/>
          <w:color w:val="000000" w:themeColor="text1"/>
          <w:sz w:val="24"/>
          <w:szCs w:val="24"/>
        </w:rPr>
        <w:t xml:space="preserve">4.1 </w:t>
      </w:r>
      <w:r w:rsidR="008247AD" w:rsidRPr="000E7AF5">
        <w:rPr>
          <w:b/>
          <w:color w:val="000000" w:themeColor="text1"/>
          <w:sz w:val="24"/>
          <w:szCs w:val="24"/>
        </w:rPr>
        <w:t>DOAÇÃO DOS LOTES</w:t>
      </w:r>
    </w:p>
    <w:p w14:paraId="4D5FF5E8" w14:textId="3C78D97B" w:rsidR="00A65A0C" w:rsidRPr="000E7AF5" w:rsidRDefault="00F7148B"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4.1.1</w:t>
      </w:r>
      <w:r w:rsidR="008A54A1" w:rsidRPr="000E7AF5">
        <w:rPr>
          <w:color w:val="000000" w:themeColor="text1"/>
          <w:sz w:val="24"/>
          <w:szCs w:val="24"/>
        </w:rPr>
        <w:t>.</w:t>
      </w:r>
      <w:r w:rsidRPr="000E7AF5">
        <w:rPr>
          <w:color w:val="000000" w:themeColor="text1"/>
          <w:sz w:val="24"/>
          <w:szCs w:val="24"/>
        </w:rPr>
        <w:t xml:space="preserve"> </w:t>
      </w:r>
      <w:r w:rsidR="00AA73A0" w:rsidRPr="000E7AF5">
        <w:rPr>
          <w:color w:val="000000" w:themeColor="text1"/>
          <w:sz w:val="24"/>
          <w:szCs w:val="24"/>
        </w:rPr>
        <w:t>O município disponibilizará lotes de sua propriedade</w:t>
      </w:r>
      <w:r w:rsidR="00704EC6" w:rsidRPr="000E7AF5">
        <w:rPr>
          <w:color w:val="000000" w:themeColor="text1"/>
          <w:sz w:val="24"/>
          <w:szCs w:val="24"/>
        </w:rPr>
        <w:t>, obedecendo aos seguintes critérios:</w:t>
      </w:r>
    </w:p>
    <w:p w14:paraId="4F846834" w14:textId="408C0A69" w:rsidR="00A65A0C" w:rsidRPr="000E7AF5" w:rsidRDefault="0001319D"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w:t>
      </w:r>
      <w:r w:rsidR="00F7148B" w:rsidRPr="000E7AF5">
        <w:rPr>
          <w:color w:val="000000" w:themeColor="text1"/>
          <w:sz w:val="24"/>
          <w:szCs w:val="24"/>
        </w:rPr>
        <w:t>.1.1.1</w:t>
      </w:r>
      <w:r w:rsidR="008A54A1" w:rsidRPr="000E7AF5">
        <w:rPr>
          <w:color w:val="000000" w:themeColor="text1"/>
          <w:sz w:val="24"/>
          <w:szCs w:val="24"/>
        </w:rPr>
        <w:t>.</w:t>
      </w:r>
      <w:r w:rsidRPr="000E7AF5">
        <w:rPr>
          <w:color w:val="000000" w:themeColor="text1"/>
          <w:sz w:val="24"/>
          <w:szCs w:val="24"/>
        </w:rPr>
        <w:t xml:space="preserve"> </w:t>
      </w:r>
      <w:r w:rsidR="00A247AD" w:rsidRPr="000E7AF5">
        <w:rPr>
          <w:color w:val="000000" w:themeColor="text1"/>
          <w:sz w:val="24"/>
          <w:szCs w:val="24"/>
        </w:rPr>
        <w:t>L</w:t>
      </w:r>
      <w:r w:rsidR="00936DEE" w:rsidRPr="000E7AF5">
        <w:rPr>
          <w:color w:val="000000" w:themeColor="text1"/>
          <w:sz w:val="24"/>
          <w:szCs w:val="24"/>
        </w:rPr>
        <w:t>ivre e desembaraçada de ônus de quaisquer naturezas ou impedimentos legais</w:t>
      </w:r>
      <w:r w:rsidR="00905926" w:rsidRPr="000E7AF5">
        <w:rPr>
          <w:color w:val="000000" w:themeColor="text1"/>
          <w:sz w:val="24"/>
          <w:szCs w:val="24"/>
        </w:rPr>
        <w:t xml:space="preserve"> para transferência de titularidade;</w:t>
      </w:r>
      <w:r w:rsidR="00936DEE" w:rsidRPr="000E7AF5">
        <w:rPr>
          <w:color w:val="000000" w:themeColor="text1"/>
          <w:sz w:val="24"/>
          <w:szCs w:val="24"/>
        </w:rPr>
        <w:t xml:space="preserve"> </w:t>
      </w:r>
    </w:p>
    <w:p w14:paraId="3A2CE3CB" w14:textId="1C97979D" w:rsidR="00905926" w:rsidRPr="000E7AF5" w:rsidRDefault="00F7148B" w:rsidP="00FD7CFB">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 xml:space="preserve">4.1.1.2. </w:t>
      </w:r>
      <w:r w:rsidR="00B95515" w:rsidRPr="000E7AF5">
        <w:rPr>
          <w:color w:val="000000" w:themeColor="text1"/>
          <w:sz w:val="24"/>
          <w:szCs w:val="24"/>
        </w:rPr>
        <w:t>Contendo</w:t>
      </w:r>
      <w:r w:rsidR="00936DEE" w:rsidRPr="000E7AF5">
        <w:rPr>
          <w:color w:val="000000" w:themeColor="text1"/>
          <w:sz w:val="24"/>
          <w:szCs w:val="24"/>
        </w:rPr>
        <w:t xml:space="preserve"> suas respectivas matrículas individualizadas, quais sejam os lotes: Rua XXX, Quadra XXX, lotes XXX a XXX; Quadra Y, lotes XX a XX, localizados no bairro denom</w:t>
      </w:r>
      <w:r w:rsidR="00FD7CFB" w:rsidRPr="000E7AF5">
        <w:rPr>
          <w:color w:val="000000" w:themeColor="text1"/>
          <w:sz w:val="24"/>
          <w:szCs w:val="24"/>
        </w:rPr>
        <w:t>inado Residencial XXXXXXXXXXX</w:t>
      </w:r>
      <w:r w:rsidR="00A727B0" w:rsidRPr="000E7AF5">
        <w:rPr>
          <w:color w:val="000000" w:themeColor="text1"/>
          <w:sz w:val="24"/>
          <w:szCs w:val="24"/>
        </w:rPr>
        <w:t>;</w:t>
      </w:r>
    </w:p>
    <w:p w14:paraId="7EA02F48" w14:textId="663C2E20" w:rsidR="00A727B0" w:rsidRPr="000E7AF5" w:rsidRDefault="00A727B0" w:rsidP="00A727B0">
      <w:pPr>
        <w:widowControl/>
        <w:pBdr>
          <w:top w:val="nil"/>
          <w:left w:val="nil"/>
          <w:bottom w:val="nil"/>
          <w:right w:val="nil"/>
          <w:between w:val="nil"/>
        </w:pBdr>
        <w:spacing w:before="120" w:after="120"/>
        <w:ind w:left="120" w:right="120"/>
        <w:jc w:val="both"/>
        <w:rPr>
          <w:color w:val="000000"/>
          <w:sz w:val="24"/>
          <w:szCs w:val="24"/>
        </w:rPr>
      </w:pPr>
      <w:r w:rsidRPr="000E7AF5">
        <w:rPr>
          <w:sz w:val="24"/>
          <w:szCs w:val="24"/>
        </w:rPr>
        <w:lastRenderedPageBreak/>
        <w:t xml:space="preserve">4.1.1.3 Viabilização do transporte de terra para os serviços de terraplanagem e o descarte da terra provenientes dos serviços de </w:t>
      </w:r>
      <w:proofErr w:type="spellStart"/>
      <w:r w:rsidRPr="000E7AF5">
        <w:rPr>
          <w:sz w:val="24"/>
          <w:szCs w:val="24"/>
        </w:rPr>
        <w:t>patamarização</w:t>
      </w:r>
      <w:proofErr w:type="spellEnd"/>
      <w:r w:rsidRPr="000E7AF5">
        <w:rPr>
          <w:sz w:val="24"/>
          <w:szCs w:val="24"/>
        </w:rPr>
        <w:t xml:space="preserve"> quando a jazida e o local de descarte estiverem localizadas a mais de 20 Km (vinte quilômetros) dos lotes indicados pelo Município;</w:t>
      </w:r>
    </w:p>
    <w:p w14:paraId="560F8EC5" w14:textId="75252AA3" w:rsidR="00AC27E4" w:rsidRPr="000E7AF5" w:rsidRDefault="00B95515" w:rsidP="00EB624D">
      <w:pPr>
        <w:widowControl/>
        <w:pBdr>
          <w:top w:val="nil"/>
          <w:left w:val="nil"/>
          <w:bottom w:val="nil"/>
          <w:right w:val="nil"/>
          <w:between w:val="nil"/>
        </w:pBdr>
        <w:tabs>
          <w:tab w:val="left" w:pos="426"/>
        </w:tabs>
        <w:spacing w:before="120" w:after="120"/>
        <w:ind w:left="120" w:right="120"/>
        <w:jc w:val="both"/>
        <w:rPr>
          <w:color w:val="000000" w:themeColor="text1"/>
          <w:sz w:val="24"/>
          <w:szCs w:val="24"/>
        </w:rPr>
      </w:pPr>
      <w:r w:rsidRPr="000E7AF5">
        <w:rPr>
          <w:color w:val="000000"/>
          <w:sz w:val="24"/>
          <w:szCs w:val="24"/>
        </w:rPr>
        <w:t xml:space="preserve">4.1.1.4. </w:t>
      </w:r>
      <w:r w:rsidRPr="000E7AF5">
        <w:rPr>
          <w:color w:val="000000" w:themeColor="text1"/>
          <w:sz w:val="24"/>
          <w:szCs w:val="24"/>
        </w:rPr>
        <w:t xml:space="preserve"> Após</w:t>
      </w:r>
      <w:r w:rsidR="00AC27E4" w:rsidRPr="000E7AF5">
        <w:rPr>
          <w:color w:val="000000" w:themeColor="text1"/>
          <w:sz w:val="24"/>
          <w:szCs w:val="24"/>
        </w:rPr>
        <w:t xml:space="preserve"> o levantamento topográfico primitivo por parte da AGEHAB, não realizar e nem permitir que seja realizada movimentação de terra e nenhum outro material no local onde as unidades habitacionais serão construídas;</w:t>
      </w:r>
    </w:p>
    <w:p w14:paraId="5AA4F63C" w14:textId="69641883" w:rsidR="00AC27E4" w:rsidRPr="000E7AF5" w:rsidRDefault="00B95515" w:rsidP="00EB624D">
      <w:pPr>
        <w:widowControl/>
        <w:pBdr>
          <w:top w:val="nil"/>
          <w:left w:val="nil"/>
          <w:bottom w:val="nil"/>
          <w:right w:val="nil"/>
          <w:between w:val="nil"/>
        </w:pBdr>
        <w:tabs>
          <w:tab w:val="left" w:pos="426"/>
        </w:tabs>
        <w:spacing w:before="120" w:after="120"/>
        <w:ind w:left="120" w:right="120"/>
        <w:jc w:val="both"/>
        <w:rPr>
          <w:color w:val="000000" w:themeColor="text1"/>
          <w:sz w:val="24"/>
          <w:szCs w:val="24"/>
        </w:rPr>
      </w:pPr>
      <w:r w:rsidRPr="000E7AF5">
        <w:rPr>
          <w:color w:val="000000"/>
          <w:sz w:val="24"/>
          <w:szCs w:val="24"/>
        </w:rPr>
        <w:t xml:space="preserve">4.1.1.5.  </w:t>
      </w:r>
      <w:r w:rsidRPr="000E7AF5">
        <w:rPr>
          <w:color w:val="000000" w:themeColor="text1"/>
          <w:sz w:val="24"/>
          <w:szCs w:val="24"/>
        </w:rPr>
        <w:t>Compatibilizar</w:t>
      </w:r>
      <w:r w:rsidR="00AC27E4" w:rsidRPr="000E7AF5">
        <w:rPr>
          <w:color w:val="000000" w:themeColor="text1"/>
          <w:sz w:val="24"/>
          <w:szCs w:val="24"/>
        </w:rPr>
        <w:t xml:space="preserve"> o projeto de </w:t>
      </w:r>
      <w:proofErr w:type="spellStart"/>
      <w:r w:rsidR="00AC27E4" w:rsidRPr="000E7AF5">
        <w:rPr>
          <w:color w:val="000000" w:themeColor="text1"/>
          <w:sz w:val="24"/>
          <w:szCs w:val="24"/>
        </w:rPr>
        <w:t>patamarização</w:t>
      </w:r>
      <w:proofErr w:type="spellEnd"/>
      <w:r w:rsidR="00AC27E4" w:rsidRPr="000E7AF5">
        <w:rPr>
          <w:color w:val="000000" w:themeColor="text1"/>
          <w:sz w:val="24"/>
          <w:szCs w:val="24"/>
        </w:rPr>
        <w:t xml:space="preserve"> da AGEHAB com o de pavimentação e drenagem elaborado pelo município;</w:t>
      </w:r>
    </w:p>
    <w:p w14:paraId="64C48173" w14:textId="7AC820E7" w:rsidR="00AC27E4" w:rsidRPr="000E7AF5" w:rsidRDefault="00B95515" w:rsidP="00EB624D">
      <w:pPr>
        <w:widowControl/>
        <w:pBdr>
          <w:top w:val="nil"/>
          <w:left w:val="nil"/>
          <w:bottom w:val="nil"/>
          <w:right w:val="nil"/>
          <w:between w:val="nil"/>
        </w:pBdr>
        <w:tabs>
          <w:tab w:val="left" w:pos="426"/>
        </w:tabs>
        <w:spacing w:before="120" w:after="120"/>
        <w:ind w:left="120" w:right="120"/>
        <w:jc w:val="both"/>
        <w:rPr>
          <w:color w:val="000000" w:themeColor="text1"/>
          <w:sz w:val="24"/>
          <w:szCs w:val="24"/>
        </w:rPr>
      </w:pPr>
      <w:r w:rsidRPr="000E7AF5">
        <w:rPr>
          <w:color w:val="000000"/>
          <w:sz w:val="24"/>
          <w:szCs w:val="24"/>
        </w:rPr>
        <w:t xml:space="preserve">4.1.1.6.  </w:t>
      </w:r>
      <w:r w:rsidRPr="000E7AF5">
        <w:rPr>
          <w:color w:val="000000" w:themeColor="text1"/>
          <w:sz w:val="24"/>
          <w:szCs w:val="24"/>
        </w:rPr>
        <w:t>Caso</w:t>
      </w:r>
      <w:r w:rsidR="00AC27E4" w:rsidRPr="000E7AF5">
        <w:rPr>
          <w:color w:val="000000" w:themeColor="text1"/>
          <w:sz w:val="24"/>
          <w:szCs w:val="24"/>
        </w:rPr>
        <w:t xml:space="preserve"> exista divergência entre os mapas (projetos do loteamento) apresentados pelo Município e a situação atual dos lotes identificada no levantamento topográfico primitivo realizado pela AGEHAB, </w:t>
      </w:r>
      <w:r w:rsidR="00150691" w:rsidRPr="000E7AF5">
        <w:rPr>
          <w:color w:val="000000" w:themeColor="text1"/>
          <w:sz w:val="24"/>
          <w:szCs w:val="24"/>
        </w:rPr>
        <w:t>que demandem</w:t>
      </w:r>
      <w:r w:rsidR="00AC27E4" w:rsidRPr="000E7AF5">
        <w:rPr>
          <w:color w:val="000000" w:themeColor="text1"/>
          <w:sz w:val="24"/>
          <w:szCs w:val="24"/>
        </w:rPr>
        <w:t xml:space="preserve"> retificação da matrícula dos imóveis no cartório de</w:t>
      </w:r>
      <w:r w:rsidR="00150691" w:rsidRPr="000E7AF5">
        <w:rPr>
          <w:color w:val="000000" w:themeColor="text1"/>
          <w:sz w:val="24"/>
          <w:szCs w:val="24"/>
        </w:rPr>
        <w:t xml:space="preserve"> registro,</w:t>
      </w:r>
      <w:r w:rsidR="00AC27E4" w:rsidRPr="000E7AF5">
        <w:rPr>
          <w:color w:val="000000" w:themeColor="text1"/>
          <w:sz w:val="24"/>
          <w:szCs w:val="24"/>
        </w:rPr>
        <w:t xml:space="preserve"> o Município </w:t>
      </w:r>
      <w:r w:rsidR="00DD1E03" w:rsidRPr="000E7AF5">
        <w:rPr>
          <w:color w:val="000000" w:themeColor="text1"/>
          <w:sz w:val="24"/>
          <w:szCs w:val="24"/>
        </w:rPr>
        <w:t>deverá providenciar</w:t>
      </w:r>
      <w:r w:rsidR="00AC27E4" w:rsidRPr="000E7AF5">
        <w:rPr>
          <w:color w:val="000000" w:themeColor="text1"/>
          <w:sz w:val="24"/>
          <w:szCs w:val="24"/>
        </w:rPr>
        <w:t xml:space="preserve"> tais retifica</w:t>
      </w:r>
      <w:r w:rsidR="00150691" w:rsidRPr="000E7AF5">
        <w:rPr>
          <w:color w:val="000000" w:themeColor="text1"/>
          <w:sz w:val="24"/>
          <w:szCs w:val="24"/>
        </w:rPr>
        <w:t>ções antes da conclusão da obra;</w:t>
      </w:r>
    </w:p>
    <w:p w14:paraId="7D6C7FB7" w14:textId="6AFDF61C" w:rsidR="00905926" w:rsidRPr="000E7AF5" w:rsidRDefault="00B95515" w:rsidP="00EB624D">
      <w:pPr>
        <w:widowControl/>
        <w:pBdr>
          <w:top w:val="nil"/>
          <w:left w:val="nil"/>
          <w:bottom w:val="nil"/>
          <w:right w:val="nil"/>
          <w:between w:val="nil"/>
        </w:pBdr>
        <w:tabs>
          <w:tab w:val="left" w:pos="426"/>
        </w:tabs>
        <w:spacing w:before="120" w:after="120"/>
        <w:ind w:left="120" w:right="120"/>
        <w:jc w:val="both"/>
        <w:rPr>
          <w:color w:val="000000"/>
          <w:sz w:val="24"/>
          <w:szCs w:val="24"/>
        </w:rPr>
      </w:pPr>
      <w:r w:rsidRPr="000E7AF5">
        <w:rPr>
          <w:color w:val="000000"/>
          <w:sz w:val="24"/>
          <w:szCs w:val="24"/>
        </w:rPr>
        <w:t>4.1.1.7.  Infraestrutura</w:t>
      </w:r>
      <w:r w:rsidR="002B4D5A" w:rsidRPr="000E7AF5">
        <w:rPr>
          <w:color w:val="000000"/>
          <w:sz w:val="24"/>
          <w:szCs w:val="24"/>
        </w:rPr>
        <w:t xml:space="preserve"> mín</w:t>
      </w:r>
      <w:bookmarkStart w:id="0" w:name="_GoBack"/>
      <w:bookmarkEnd w:id="0"/>
      <w:r w:rsidR="002B4D5A" w:rsidRPr="000E7AF5">
        <w:rPr>
          <w:color w:val="000000"/>
          <w:sz w:val="24"/>
          <w:szCs w:val="24"/>
        </w:rPr>
        <w:t xml:space="preserve">ima: </w:t>
      </w:r>
      <w:r w:rsidR="00905926" w:rsidRPr="000E7AF5">
        <w:rPr>
          <w:color w:val="000000"/>
          <w:sz w:val="24"/>
          <w:szCs w:val="24"/>
        </w:rPr>
        <w:t xml:space="preserve">rede de </w:t>
      </w:r>
      <w:r w:rsidR="002B4D5A" w:rsidRPr="000E7AF5">
        <w:rPr>
          <w:color w:val="000000"/>
          <w:sz w:val="24"/>
          <w:szCs w:val="24"/>
        </w:rPr>
        <w:t>abastecimento de água potável, rede d</w:t>
      </w:r>
      <w:r w:rsidR="00905926" w:rsidRPr="000E7AF5">
        <w:rPr>
          <w:color w:val="000000"/>
          <w:sz w:val="24"/>
          <w:szCs w:val="24"/>
        </w:rPr>
        <w:t>e esgoto (quando for o caso</w:t>
      </w:r>
      <w:r w:rsidR="0015724C" w:rsidRPr="000E7AF5">
        <w:rPr>
          <w:color w:val="000000"/>
          <w:sz w:val="24"/>
          <w:szCs w:val="24"/>
        </w:rPr>
        <w:t xml:space="preserve"> </w:t>
      </w:r>
      <w:r w:rsidR="0015724C" w:rsidRPr="00D54568">
        <w:rPr>
          <w:color w:val="0070C0"/>
          <w:sz w:val="24"/>
          <w:szCs w:val="24"/>
        </w:rPr>
        <w:t>– quando houver viabilidade declarada pela concessionária responsável e a critério da AGEHAB</w:t>
      </w:r>
      <w:r w:rsidR="00905926" w:rsidRPr="00D54568">
        <w:rPr>
          <w:color w:val="0070C0"/>
          <w:sz w:val="24"/>
          <w:szCs w:val="24"/>
        </w:rPr>
        <w:t>)</w:t>
      </w:r>
      <w:r w:rsidR="00905926" w:rsidRPr="000E7AF5">
        <w:rPr>
          <w:color w:val="000000"/>
          <w:sz w:val="24"/>
          <w:szCs w:val="24"/>
        </w:rPr>
        <w:t>, rede de</w:t>
      </w:r>
      <w:r w:rsidR="002B4D5A" w:rsidRPr="000E7AF5">
        <w:rPr>
          <w:color w:val="000000"/>
          <w:sz w:val="24"/>
          <w:szCs w:val="24"/>
        </w:rPr>
        <w:t xml:space="preserve"> distribuição de</w:t>
      </w:r>
      <w:r w:rsidR="00905926" w:rsidRPr="000E7AF5">
        <w:rPr>
          <w:color w:val="000000"/>
          <w:sz w:val="24"/>
          <w:szCs w:val="24"/>
        </w:rPr>
        <w:t xml:space="preserve"> energia elétrica</w:t>
      </w:r>
      <w:r w:rsidR="002B4D5A" w:rsidRPr="000E7AF5">
        <w:rPr>
          <w:color w:val="000000"/>
          <w:sz w:val="24"/>
          <w:szCs w:val="24"/>
        </w:rPr>
        <w:t>, iluminação pública,</w:t>
      </w:r>
      <w:r w:rsidR="00905926" w:rsidRPr="000E7AF5">
        <w:rPr>
          <w:color w:val="000000"/>
          <w:sz w:val="24"/>
          <w:szCs w:val="24"/>
        </w:rPr>
        <w:t xml:space="preserve"> drenagem pluvial, </w:t>
      </w:r>
      <w:r w:rsidR="002B4D5A" w:rsidRPr="000E7AF5">
        <w:rPr>
          <w:color w:val="000000"/>
          <w:sz w:val="24"/>
          <w:szCs w:val="24"/>
        </w:rPr>
        <w:t xml:space="preserve">ruas abertas com </w:t>
      </w:r>
      <w:r w:rsidR="00905926" w:rsidRPr="000E7AF5">
        <w:rPr>
          <w:color w:val="000000"/>
          <w:sz w:val="24"/>
          <w:szCs w:val="24"/>
        </w:rPr>
        <w:t>pavimentação primária ou asfáltica;</w:t>
      </w:r>
    </w:p>
    <w:p w14:paraId="2D1A6A0E" w14:textId="38A8FDA7" w:rsidR="00DD1E03" w:rsidRPr="00D54568" w:rsidRDefault="00B95515" w:rsidP="00EB624D">
      <w:pPr>
        <w:widowControl/>
        <w:pBdr>
          <w:top w:val="nil"/>
          <w:left w:val="nil"/>
          <w:bottom w:val="nil"/>
          <w:right w:val="nil"/>
          <w:between w:val="nil"/>
        </w:pBdr>
        <w:tabs>
          <w:tab w:val="left" w:pos="426"/>
        </w:tabs>
        <w:spacing w:before="120" w:after="120"/>
        <w:ind w:left="120" w:right="120"/>
        <w:jc w:val="both"/>
        <w:rPr>
          <w:color w:val="FF0000"/>
          <w:sz w:val="24"/>
          <w:szCs w:val="24"/>
        </w:rPr>
      </w:pPr>
      <w:r w:rsidRPr="000E7AF5">
        <w:rPr>
          <w:color w:val="000000"/>
          <w:sz w:val="24"/>
          <w:szCs w:val="24"/>
        </w:rPr>
        <w:t>4.1.1.8.  Seguir</w:t>
      </w:r>
      <w:r w:rsidR="00905926" w:rsidRPr="000E7AF5">
        <w:rPr>
          <w:color w:val="000000"/>
          <w:sz w:val="24"/>
          <w:szCs w:val="24"/>
        </w:rPr>
        <w:t xml:space="preserve"> as orientações das concessórias, em especial no que se refere </w:t>
      </w:r>
      <w:r w:rsidR="009F3E4B" w:rsidRPr="000E7AF5">
        <w:rPr>
          <w:color w:val="000000"/>
          <w:sz w:val="24"/>
          <w:szCs w:val="24"/>
        </w:rPr>
        <w:t>à</w:t>
      </w:r>
      <w:r w:rsidR="00905926" w:rsidRPr="000E7AF5">
        <w:rPr>
          <w:color w:val="000000"/>
          <w:sz w:val="24"/>
          <w:szCs w:val="24"/>
        </w:rPr>
        <w:t xml:space="preserve">s tubulações e conexões de ligação da rede domiciliar de </w:t>
      </w:r>
      <w:r w:rsidR="00905926" w:rsidRPr="00D54568">
        <w:rPr>
          <w:color w:val="000000"/>
          <w:sz w:val="24"/>
          <w:szCs w:val="24"/>
        </w:rPr>
        <w:t xml:space="preserve">abastecimento </w:t>
      </w:r>
      <w:r w:rsidR="00D12023" w:rsidRPr="00D54568">
        <w:rPr>
          <w:color w:val="0070C0"/>
          <w:sz w:val="24"/>
          <w:szCs w:val="24"/>
        </w:rPr>
        <w:t>d</w:t>
      </w:r>
      <w:r w:rsidR="00905926" w:rsidRPr="00D54568">
        <w:rPr>
          <w:color w:val="0070C0"/>
          <w:sz w:val="24"/>
          <w:szCs w:val="24"/>
        </w:rPr>
        <w:t>e</w:t>
      </w:r>
      <w:r w:rsidR="00AC27E4" w:rsidRPr="00D54568">
        <w:rPr>
          <w:color w:val="0070C0"/>
          <w:sz w:val="24"/>
          <w:szCs w:val="24"/>
        </w:rPr>
        <w:t xml:space="preserve"> água</w:t>
      </w:r>
      <w:r w:rsidR="00D12023" w:rsidRPr="00D54568">
        <w:rPr>
          <w:color w:val="0070C0"/>
          <w:sz w:val="24"/>
          <w:szCs w:val="24"/>
        </w:rPr>
        <w:t>, coleta de esgoto</w:t>
      </w:r>
      <w:r w:rsidR="00AC27E4" w:rsidRPr="00D54568">
        <w:rPr>
          <w:color w:val="0070C0"/>
          <w:sz w:val="24"/>
          <w:szCs w:val="24"/>
        </w:rPr>
        <w:t xml:space="preserve"> e fornecimento de energia;</w:t>
      </w:r>
    </w:p>
    <w:p w14:paraId="6FB43D5E" w14:textId="1C4DB811" w:rsidR="00D117E5" w:rsidRPr="000E7AF5" w:rsidRDefault="00B95515" w:rsidP="00EB624D">
      <w:pPr>
        <w:widowControl/>
        <w:pBdr>
          <w:top w:val="nil"/>
          <w:left w:val="nil"/>
          <w:bottom w:val="nil"/>
          <w:right w:val="nil"/>
          <w:between w:val="nil"/>
        </w:pBdr>
        <w:tabs>
          <w:tab w:val="left" w:pos="426"/>
          <w:tab w:val="left" w:pos="851"/>
        </w:tabs>
        <w:spacing w:before="120" w:after="120"/>
        <w:ind w:left="120" w:right="120"/>
        <w:jc w:val="both"/>
        <w:rPr>
          <w:color w:val="000000"/>
          <w:sz w:val="24"/>
          <w:szCs w:val="24"/>
        </w:rPr>
      </w:pPr>
      <w:r w:rsidRPr="000E7AF5">
        <w:rPr>
          <w:color w:val="000000"/>
          <w:sz w:val="24"/>
          <w:szCs w:val="24"/>
        </w:rPr>
        <w:t>4.1.1.9.   Manter</w:t>
      </w:r>
      <w:r w:rsidR="00DD1E03" w:rsidRPr="000E7AF5">
        <w:rPr>
          <w:color w:val="000000"/>
          <w:sz w:val="24"/>
          <w:szCs w:val="24"/>
        </w:rPr>
        <w:t xml:space="preserve"> a limpeza, </w:t>
      </w:r>
      <w:proofErr w:type="spellStart"/>
      <w:r w:rsidR="00DD1E03" w:rsidRPr="000E7AF5">
        <w:rPr>
          <w:color w:val="000000"/>
          <w:sz w:val="24"/>
          <w:szCs w:val="24"/>
        </w:rPr>
        <w:t>piqueteamento</w:t>
      </w:r>
      <w:proofErr w:type="spellEnd"/>
      <w:r w:rsidR="00DD1E03" w:rsidRPr="000E7AF5">
        <w:rPr>
          <w:color w:val="000000"/>
          <w:sz w:val="24"/>
          <w:szCs w:val="24"/>
        </w:rPr>
        <w:t xml:space="preserve"> e demarcação dos lotes, com informações compatíveis com o levantamento topográfico </w:t>
      </w:r>
      <w:r w:rsidR="00D117E5" w:rsidRPr="000E7AF5">
        <w:rPr>
          <w:color w:val="000000"/>
          <w:sz w:val="24"/>
          <w:szCs w:val="24"/>
        </w:rPr>
        <w:t>primitivo realizado pela AGEHAB;</w:t>
      </w:r>
    </w:p>
    <w:p w14:paraId="2D2F00E2" w14:textId="3E5F585F" w:rsidR="00D117E5" w:rsidRPr="000E7AF5" w:rsidRDefault="00B95515" w:rsidP="00EB624D">
      <w:pPr>
        <w:widowControl/>
        <w:pBdr>
          <w:top w:val="nil"/>
          <w:left w:val="nil"/>
          <w:bottom w:val="nil"/>
          <w:right w:val="nil"/>
          <w:between w:val="nil"/>
        </w:pBdr>
        <w:tabs>
          <w:tab w:val="left" w:pos="426"/>
          <w:tab w:val="left" w:pos="851"/>
        </w:tabs>
        <w:spacing w:before="120" w:after="120"/>
        <w:ind w:left="120" w:right="120"/>
        <w:jc w:val="both"/>
        <w:rPr>
          <w:color w:val="000000" w:themeColor="text1"/>
          <w:sz w:val="24"/>
          <w:szCs w:val="24"/>
        </w:rPr>
      </w:pPr>
      <w:r w:rsidRPr="000E7AF5">
        <w:rPr>
          <w:color w:val="000000"/>
          <w:sz w:val="24"/>
          <w:szCs w:val="24"/>
        </w:rPr>
        <w:t xml:space="preserve">4.1.1.10.  </w:t>
      </w:r>
      <w:r w:rsidR="00D117E5" w:rsidRPr="000E7AF5">
        <w:rPr>
          <w:color w:val="000000" w:themeColor="text1"/>
          <w:sz w:val="24"/>
          <w:szCs w:val="24"/>
        </w:rPr>
        <w:t>Licença am</w:t>
      </w:r>
      <w:r w:rsidR="00C86538" w:rsidRPr="000E7AF5">
        <w:rPr>
          <w:color w:val="000000" w:themeColor="text1"/>
          <w:sz w:val="24"/>
          <w:szCs w:val="24"/>
        </w:rPr>
        <w:t>biental, vigente, do loteamento;</w:t>
      </w:r>
    </w:p>
    <w:p w14:paraId="0F9CC29C" w14:textId="1699AA32" w:rsidR="00D117E5" w:rsidRPr="000E7AF5" w:rsidRDefault="00B95515" w:rsidP="00EB624D">
      <w:pPr>
        <w:widowControl/>
        <w:pBdr>
          <w:top w:val="nil"/>
          <w:left w:val="nil"/>
          <w:bottom w:val="nil"/>
          <w:right w:val="nil"/>
          <w:between w:val="nil"/>
        </w:pBdr>
        <w:tabs>
          <w:tab w:val="left" w:pos="426"/>
          <w:tab w:val="left" w:pos="851"/>
        </w:tabs>
        <w:spacing w:before="120" w:after="120"/>
        <w:ind w:left="120" w:right="120"/>
        <w:jc w:val="both"/>
        <w:rPr>
          <w:color w:val="000000" w:themeColor="text1"/>
          <w:sz w:val="24"/>
          <w:szCs w:val="24"/>
        </w:rPr>
      </w:pPr>
      <w:r w:rsidRPr="000E7AF5">
        <w:rPr>
          <w:color w:val="000000"/>
          <w:sz w:val="24"/>
          <w:szCs w:val="24"/>
        </w:rPr>
        <w:t xml:space="preserve">4.1.1.11.  </w:t>
      </w:r>
      <w:r w:rsidR="00D117E5" w:rsidRPr="000E7AF5">
        <w:rPr>
          <w:color w:val="000000" w:themeColor="text1"/>
          <w:sz w:val="24"/>
          <w:szCs w:val="24"/>
        </w:rPr>
        <w:t>Licença ambiental, vigente, de Instalação ou Dispensa de Licenciamento Ambiental de Instalação para implantação do empreendimento, emitida pelo órgão estadual ou pelo município, quando este possuir esta competência;</w:t>
      </w:r>
    </w:p>
    <w:p w14:paraId="7B0169FB" w14:textId="6615529A" w:rsidR="00D117E5" w:rsidRPr="000E7AF5" w:rsidRDefault="00B95515" w:rsidP="00EB624D">
      <w:pPr>
        <w:widowControl/>
        <w:pBdr>
          <w:top w:val="nil"/>
          <w:left w:val="nil"/>
          <w:bottom w:val="nil"/>
          <w:right w:val="nil"/>
          <w:between w:val="nil"/>
        </w:pBdr>
        <w:tabs>
          <w:tab w:val="left" w:pos="426"/>
          <w:tab w:val="left" w:pos="851"/>
        </w:tabs>
        <w:spacing w:before="120" w:after="120"/>
        <w:ind w:left="120" w:right="120"/>
        <w:jc w:val="both"/>
        <w:rPr>
          <w:color w:val="000000" w:themeColor="text1"/>
          <w:sz w:val="24"/>
          <w:szCs w:val="24"/>
        </w:rPr>
      </w:pPr>
      <w:r w:rsidRPr="000E7AF5">
        <w:rPr>
          <w:color w:val="000000"/>
          <w:sz w:val="24"/>
          <w:szCs w:val="24"/>
        </w:rPr>
        <w:t xml:space="preserve">4.1.1.12.  </w:t>
      </w:r>
      <w:r w:rsidR="00D117E5" w:rsidRPr="000E7AF5">
        <w:rPr>
          <w:color w:val="000000" w:themeColor="text1"/>
          <w:sz w:val="24"/>
          <w:szCs w:val="24"/>
        </w:rPr>
        <w:t>Licença ambiental, vigente, da Jazida indicada;</w:t>
      </w:r>
    </w:p>
    <w:p w14:paraId="7AFA7B4A" w14:textId="1DF0D274" w:rsidR="00444E6B" w:rsidRPr="000E7AF5" w:rsidRDefault="00B95515" w:rsidP="00EB624D">
      <w:pPr>
        <w:widowControl/>
        <w:pBdr>
          <w:top w:val="nil"/>
          <w:left w:val="nil"/>
          <w:bottom w:val="nil"/>
          <w:right w:val="nil"/>
          <w:between w:val="nil"/>
        </w:pBdr>
        <w:tabs>
          <w:tab w:val="left" w:pos="426"/>
          <w:tab w:val="left" w:pos="851"/>
        </w:tabs>
        <w:spacing w:before="120" w:after="120"/>
        <w:ind w:left="120" w:right="120"/>
        <w:jc w:val="both"/>
        <w:rPr>
          <w:sz w:val="24"/>
          <w:szCs w:val="24"/>
        </w:rPr>
      </w:pPr>
      <w:r w:rsidRPr="000E7AF5">
        <w:rPr>
          <w:color w:val="000000"/>
          <w:sz w:val="24"/>
          <w:szCs w:val="24"/>
        </w:rPr>
        <w:t xml:space="preserve">4.1.1.13.  </w:t>
      </w:r>
      <w:r w:rsidR="00444E6B" w:rsidRPr="000E7AF5">
        <w:rPr>
          <w:color w:val="000000" w:themeColor="text1"/>
          <w:sz w:val="24"/>
          <w:szCs w:val="24"/>
        </w:rPr>
        <w:t xml:space="preserve">Licença ambiental, vigente, </w:t>
      </w:r>
      <w:r w:rsidR="00A727B0" w:rsidRPr="000E7AF5">
        <w:rPr>
          <w:color w:val="000000" w:themeColor="text1"/>
          <w:sz w:val="24"/>
          <w:szCs w:val="24"/>
        </w:rPr>
        <w:t>da Jazida</w:t>
      </w:r>
      <w:r w:rsidR="00444E6B" w:rsidRPr="000E7AF5">
        <w:rPr>
          <w:color w:val="000000" w:themeColor="text1"/>
          <w:sz w:val="24"/>
          <w:szCs w:val="24"/>
        </w:rPr>
        <w:t xml:space="preserve"> e/ou Bota </w:t>
      </w:r>
      <w:r w:rsidR="00444E6B" w:rsidRPr="000E7AF5">
        <w:rPr>
          <w:sz w:val="24"/>
          <w:szCs w:val="24"/>
        </w:rPr>
        <w:t>Fora</w:t>
      </w:r>
      <w:r w:rsidR="00F6553B" w:rsidRPr="000E7AF5">
        <w:rPr>
          <w:sz w:val="24"/>
          <w:szCs w:val="24"/>
        </w:rPr>
        <w:t xml:space="preserve"> indicados</w:t>
      </w:r>
      <w:r w:rsidR="00A84CA2" w:rsidRPr="000E7AF5">
        <w:rPr>
          <w:sz w:val="24"/>
          <w:szCs w:val="24"/>
        </w:rPr>
        <w:t>;</w:t>
      </w:r>
    </w:p>
    <w:p w14:paraId="02EE63F5" w14:textId="7ACC0347" w:rsidR="00D117E5" w:rsidRPr="000E7AF5" w:rsidRDefault="00B95515" w:rsidP="00EB624D">
      <w:pPr>
        <w:widowControl/>
        <w:pBdr>
          <w:top w:val="nil"/>
          <w:left w:val="nil"/>
          <w:bottom w:val="nil"/>
          <w:right w:val="nil"/>
          <w:between w:val="nil"/>
        </w:pBdr>
        <w:tabs>
          <w:tab w:val="left" w:pos="426"/>
          <w:tab w:val="left" w:pos="851"/>
        </w:tabs>
        <w:spacing w:before="120" w:after="120"/>
        <w:ind w:left="120" w:right="120"/>
        <w:jc w:val="both"/>
        <w:rPr>
          <w:color w:val="000000" w:themeColor="text1"/>
          <w:sz w:val="24"/>
          <w:szCs w:val="24"/>
        </w:rPr>
      </w:pPr>
      <w:r w:rsidRPr="000E7AF5">
        <w:rPr>
          <w:color w:val="000000"/>
          <w:sz w:val="24"/>
          <w:szCs w:val="24"/>
        </w:rPr>
        <w:t xml:space="preserve">4.1.1.14. </w:t>
      </w:r>
      <w:r w:rsidRPr="000E7AF5">
        <w:rPr>
          <w:color w:val="000000" w:themeColor="text1"/>
          <w:sz w:val="24"/>
          <w:szCs w:val="24"/>
        </w:rPr>
        <w:t xml:space="preserve"> Manter</w:t>
      </w:r>
      <w:r w:rsidR="00D117E5" w:rsidRPr="000E7AF5">
        <w:rPr>
          <w:color w:val="000000" w:themeColor="text1"/>
          <w:sz w:val="24"/>
          <w:szCs w:val="24"/>
        </w:rPr>
        <w:t xml:space="preserve"> todas as licenças ambientais elencadas nas alíneas anteriores vigentes pelo período de execução da obra e de vigência do Termo de Acordo e Compromisso;</w:t>
      </w:r>
    </w:p>
    <w:p w14:paraId="30853855" w14:textId="578C0902" w:rsidR="00D117E5" w:rsidRPr="000E7AF5" w:rsidRDefault="00B95515" w:rsidP="00EB624D">
      <w:pPr>
        <w:widowControl/>
        <w:pBdr>
          <w:top w:val="nil"/>
          <w:left w:val="nil"/>
          <w:bottom w:val="nil"/>
          <w:right w:val="nil"/>
          <w:between w:val="nil"/>
        </w:pBdr>
        <w:tabs>
          <w:tab w:val="left" w:pos="426"/>
          <w:tab w:val="left" w:pos="851"/>
        </w:tabs>
        <w:spacing w:before="120" w:after="120"/>
        <w:ind w:left="120" w:right="120"/>
        <w:jc w:val="both"/>
        <w:rPr>
          <w:sz w:val="24"/>
          <w:szCs w:val="24"/>
        </w:rPr>
      </w:pPr>
      <w:r w:rsidRPr="000E7AF5">
        <w:rPr>
          <w:color w:val="000000"/>
          <w:sz w:val="24"/>
          <w:szCs w:val="24"/>
        </w:rPr>
        <w:t xml:space="preserve">4.1.1.15.  </w:t>
      </w:r>
      <w:r w:rsidR="00A727B0" w:rsidRPr="000E7AF5">
        <w:rPr>
          <w:color w:val="000000"/>
          <w:sz w:val="24"/>
          <w:szCs w:val="24"/>
        </w:rPr>
        <w:t xml:space="preserve">Providenciar a </w:t>
      </w:r>
      <w:r w:rsidR="00D117E5" w:rsidRPr="000E7AF5">
        <w:rPr>
          <w:sz w:val="24"/>
          <w:szCs w:val="24"/>
        </w:rPr>
        <w:t xml:space="preserve">Dispensa de </w:t>
      </w:r>
      <w:r w:rsidR="00A727B0" w:rsidRPr="000E7AF5">
        <w:rPr>
          <w:sz w:val="24"/>
          <w:szCs w:val="24"/>
        </w:rPr>
        <w:t>A</w:t>
      </w:r>
      <w:r w:rsidR="00D117E5" w:rsidRPr="000E7AF5">
        <w:rPr>
          <w:sz w:val="24"/>
          <w:szCs w:val="24"/>
        </w:rPr>
        <w:t xml:space="preserve">provação dos </w:t>
      </w:r>
      <w:r w:rsidR="00A727B0" w:rsidRPr="000E7AF5">
        <w:rPr>
          <w:sz w:val="24"/>
          <w:szCs w:val="24"/>
        </w:rPr>
        <w:t>P</w:t>
      </w:r>
      <w:r w:rsidR="00D117E5" w:rsidRPr="000E7AF5">
        <w:rPr>
          <w:sz w:val="24"/>
          <w:szCs w:val="24"/>
        </w:rPr>
        <w:t>rojetos</w:t>
      </w:r>
      <w:r w:rsidR="00A727B0" w:rsidRPr="000E7AF5">
        <w:rPr>
          <w:sz w:val="24"/>
          <w:szCs w:val="24"/>
        </w:rPr>
        <w:t xml:space="preserve"> e de Alvará de Construção</w:t>
      </w:r>
      <w:r w:rsidR="00A14438" w:rsidRPr="000E7AF5">
        <w:rPr>
          <w:sz w:val="24"/>
          <w:szCs w:val="24"/>
        </w:rPr>
        <w:t>;</w:t>
      </w:r>
    </w:p>
    <w:p w14:paraId="01CEDE9D" w14:textId="01BA4D57" w:rsidR="00D117E5" w:rsidRPr="000E7AF5" w:rsidRDefault="00B95515" w:rsidP="00EB624D">
      <w:pPr>
        <w:widowControl/>
        <w:pBdr>
          <w:top w:val="nil"/>
          <w:left w:val="nil"/>
          <w:bottom w:val="nil"/>
          <w:right w:val="nil"/>
          <w:between w:val="nil"/>
        </w:pBdr>
        <w:tabs>
          <w:tab w:val="left" w:pos="426"/>
          <w:tab w:val="left" w:pos="851"/>
        </w:tabs>
        <w:spacing w:before="120" w:after="120"/>
        <w:ind w:left="120" w:right="120"/>
        <w:jc w:val="both"/>
        <w:rPr>
          <w:color w:val="000000" w:themeColor="text1"/>
          <w:sz w:val="24"/>
          <w:szCs w:val="24"/>
        </w:rPr>
      </w:pPr>
      <w:r w:rsidRPr="000E7AF5">
        <w:rPr>
          <w:color w:val="000000"/>
          <w:sz w:val="24"/>
          <w:szCs w:val="24"/>
        </w:rPr>
        <w:t xml:space="preserve">4.1.1.16.  </w:t>
      </w:r>
      <w:r w:rsidR="00D117E5" w:rsidRPr="000E7AF5">
        <w:rPr>
          <w:sz w:val="24"/>
          <w:szCs w:val="24"/>
        </w:rPr>
        <w:t>P</w:t>
      </w:r>
      <w:r w:rsidR="00A727B0" w:rsidRPr="000E7AF5">
        <w:rPr>
          <w:sz w:val="24"/>
          <w:szCs w:val="24"/>
        </w:rPr>
        <w:t xml:space="preserve">rovidenciar, </w:t>
      </w:r>
      <w:r w:rsidR="00A84CA2" w:rsidRPr="000E7AF5">
        <w:rPr>
          <w:sz w:val="24"/>
          <w:szCs w:val="24"/>
        </w:rPr>
        <w:t>caso seja</w:t>
      </w:r>
      <w:r w:rsidR="00D117E5" w:rsidRPr="000E7AF5">
        <w:rPr>
          <w:sz w:val="24"/>
          <w:szCs w:val="24"/>
        </w:rPr>
        <w:t xml:space="preserve"> solicitado pelo cartório de registro de imóveis</w:t>
      </w:r>
      <w:r w:rsidR="00A727B0" w:rsidRPr="000E7AF5">
        <w:rPr>
          <w:sz w:val="24"/>
          <w:szCs w:val="24"/>
        </w:rPr>
        <w:t>, o Alvará de Construção</w:t>
      </w:r>
      <w:r w:rsidR="00D117E5" w:rsidRPr="000E7AF5">
        <w:rPr>
          <w:sz w:val="24"/>
          <w:szCs w:val="24"/>
        </w:rPr>
        <w:t>;</w:t>
      </w:r>
    </w:p>
    <w:p w14:paraId="0A5A1F9C" w14:textId="4804F765" w:rsidR="00EB624D" w:rsidRPr="000E7AF5" w:rsidRDefault="008A54A1" w:rsidP="00EB624D">
      <w:pPr>
        <w:widowControl/>
        <w:pBdr>
          <w:top w:val="nil"/>
          <w:left w:val="nil"/>
          <w:bottom w:val="nil"/>
          <w:right w:val="nil"/>
          <w:between w:val="nil"/>
        </w:pBdr>
        <w:tabs>
          <w:tab w:val="left" w:pos="426"/>
          <w:tab w:val="left" w:pos="851"/>
        </w:tabs>
        <w:spacing w:before="120" w:after="120"/>
        <w:ind w:left="120" w:right="120"/>
        <w:jc w:val="both"/>
        <w:rPr>
          <w:color w:val="000000" w:themeColor="text1"/>
          <w:sz w:val="24"/>
          <w:szCs w:val="24"/>
        </w:rPr>
      </w:pPr>
      <w:r w:rsidRPr="000E7AF5">
        <w:rPr>
          <w:color w:val="000000"/>
          <w:sz w:val="24"/>
          <w:szCs w:val="24"/>
        </w:rPr>
        <w:t>4.1.1.17.</w:t>
      </w:r>
      <w:r w:rsidR="00B95515" w:rsidRPr="000E7AF5">
        <w:rPr>
          <w:color w:val="000000"/>
          <w:sz w:val="24"/>
          <w:szCs w:val="24"/>
        </w:rPr>
        <w:t xml:space="preserve"> </w:t>
      </w:r>
      <w:r w:rsidR="00E75D7A" w:rsidRPr="000E7AF5">
        <w:rPr>
          <w:color w:val="000000" w:themeColor="text1"/>
          <w:sz w:val="24"/>
          <w:szCs w:val="24"/>
        </w:rPr>
        <w:t>S</w:t>
      </w:r>
      <w:r w:rsidR="005A2861" w:rsidRPr="000E7AF5">
        <w:rPr>
          <w:color w:val="000000" w:themeColor="text1"/>
          <w:sz w:val="24"/>
          <w:szCs w:val="24"/>
        </w:rPr>
        <w:t>er declarado Habilitado no Banc</w:t>
      </w:r>
      <w:r w:rsidR="00E75D7A" w:rsidRPr="000E7AF5">
        <w:rPr>
          <w:color w:val="000000" w:themeColor="text1"/>
          <w:sz w:val="24"/>
          <w:szCs w:val="24"/>
        </w:rPr>
        <w:t>o de Credenciamento dos Municípios, nos termos de Chamamento Público a ser emitido pela AGEHAB</w:t>
      </w:r>
      <w:r w:rsidR="00A14438" w:rsidRPr="000E7AF5">
        <w:rPr>
          <w:color w:val="000000" w:themeColor="text1"/>
          <w:sz w:val="24"/>
          <w:szCs w:val="24"/>
        </w:rPr>
        <w:t>;</w:t>
      </w:r>
    </w:p>
    <w:p w14:paraId="1E574728" w14:textId="77777777" w:rsidR="00D117E5" w:rsidRPr="000E7AF5" w:rsidRDefault="00D117E5" w:rsidP="00EB624D">
      <w:pPr>
        <w:pStyle w:val="PargrafodaLista"/>
        <w:widowControl/>
        <w:pBdr>
          <w:top w:val="nil"/>
          <w:left w:val="nil"/>
          <w:bottom w:val="nil"/>
          <w:right w:val="nil"/>
          <w:between w:val="nil"/>
        </w:pBdr>
        <w:tabs>
          <w:tab w:val="left" w:pos="851"/>
        </w:tabs>
        <w:spacing w:before="120" w:after="120"/>
        <w:ind w:left="120" w:right="120"/>
        <w:jc w:val="both"/>
        <w:rPr>
          <w:color w:val="000000"/>
          <w:sz w:val="24"/>
          <w:szCs w:val="24"/>
        </w:rPr>
      </w:pPr>
    </w:p>
    <w:p w14:paraId="7C2BAF5D" w14:textId="09909165" w:rsidR="00DD1E03" w:rsidRPr="000E7AF5" w:rsidRDefault="00E75D7A" w:rsidP="00EB624D">
      <w:pPr>
        <w:pStyle w:val="PargrafodaLista"/>
        <w:widowControl/>
        <w:numPr>
          <w:ilvl w:val="1"/>
          <w:numId w:val="4"/>
        </w:numPr>
        <w:pBdr>
          <w:top w:val="nil"/>
          <w:left w:val="nil"/>
          <w:bottom w:val="nil"/>
          <w:right w:val="nil"/>
          <w:between w:val="nil"/>
        </w:pBdr>
        <w:spacing w:before="120" w:after="120"/>
        <w:ind w:left="120" w:right="120" w:firstLine="0"/>
        <w:jc w:val="both"/>
        <w:rPr>
          <w:b/>
          <w:color w:val="000000" w:themeColor="text1"/>
          <w:sz w:val="24"/>
          <w:szCs w:val="24"/>
        </w:rPr>
      </w:pPr>
      <w:r w:rsidRPr="000E7AF5">
        <w:rPr>
          <w:b/>
          <w:color w:val="000000" w:themeColor="text1"/>
          <w:sz w:val="24"/>
          <w:szCs w:val="24"/>
        </w:rPr>
        <w:t xml:space="preserve">EXECUÇÃO DAS OBRAS E ENTREGAS DAS </w:t>
      </w:r>
      <w:r w:rsidR="00805088" w:rsidRPr="000E7AF5">
        <w:rPr>
          <w:b/>
          <w:color w:val="000000" w:themeColor="text1"/>
          <w:sz w:val="24"/>
          <w:szCs w:val="24"/>
        </w:rPr>
        <w:t>UNIDADES HABITACIONAIS</w:t>
      </w:r>
    </w:p>
    <w:p w14:paraId="2EB16CBB" w14:textId="78A7CC9B" w:rsidR="00EA6DDD" w:rsidRPr="000E7AF5" w:rsidRDefault="00DC00E6" w:rsidP="00EB624D">
      <w:pPr>
        <w:widowControl/>
        <w:pBdr>
          <w:top w:val="nil"/>
          <w:left w:val="nil"/>
          <w:bottom w:val="nil"/>
          <w:right w:val="nil"/>
          <w:between w:val="nil"/>
        </w:pBdr>
        <w:spacing w:before="120" w:after="120"/>
        <w:ind w:left="120" w:right="120"/>
        <w:jc w:val="both"/>
        <w:rPr>
          <w:sz w:val="24"/>
          <w:szCs w:val="24"/>
        </w:rPr>
      </w:pPr>
      <w:r w:rsidRPr="000E7AF5">
        <w:rPr>
          <w:sz w:val="24"/>
          <w:szCs w:val="24"/>
        </w:rPr>
        <w:t>4.2.1. Q</w:t>
      </w:r>
      <w:r w:rsidR="00EA6DDD" w:rsidRPr="000E7AF5">
        <w:rPr>
          <w:sz w:val="24"/>
          <w:szCs w:val="24"/>
        </w:rPr>
        <w:t xml:space="preserve">uanto </w:t>
      </w:r>
      <w:r w:rsidR="00BA546B" w:rsidRPr="000E7AF5">
        <w:rPr>
          <w:sz w:val="24"/>
          <w:szCs w:val="24"/>
        </w:rPr>
        <w:t>à</w:t>
      </w:r>
      <w:r w:rsidR="00EA6DDD" w:rsidRPr="000E7AF5">
        <w:rPr>
          <w:sz w:val="24"/>
          <w:szCs w:val="24"/>
        </w:rPr>
        <w:t xml:space="preserve"> execução das obras e entregas das unidades habitacionais</w:t>
      </w:r>
      <w:r w:rsidR="00BA546B" w:rsidRPr="000E7AF5">
        <w:rPr>
          <w:sz w:val="24"/>
          <w:szCs w:val="24"/>
        </w:rPr>
        <w:t>,</w:t>
      </w:r>
      <w:r w:rsidR="00EA6DDD" w:rsidRPr="000E7AF5">
        <w:rPr>
          <w:sz w:val="24"/>
          <w:szCs w:val="24"/>
        </w:rPr>
        <w:t xml:space="preserve"> são responsabilidade do município:</w:t>
      </w:r>
    </w:p>
    <w:p w14:paraId="3DB81E17" w14:textId="4E8EC2AC" w:rsidR="00EA6DDD" w:rsidRPr="000E7AF5" w:rsidRDefault="00EA6DDD"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 xml:space="preserve">4.2.1.1. </w:t>
      </w:r>
      <w:r w:rsidR="00DC00E6" w:rsidRPr="000E7AF5">
        <w:rPr>
          <w:color w:val="000000" w:themeColor="text1"/>
          <w:sz w:val="24"/>
          <w:szCs w:val="24"/>
        </w:rPr>
        <w:t>C</w:t>
      </w:r>
      <w:r w:rsidR="00E75D7A" w:rsidRPr="000E7AF5">
        <w:rPr>
          <w:color w:val="000000" w:themeColor="text1"/>
          <w:sz w:val="24"/>
          <w:szCs w:val="24"/>
        </w:rPr>
        <w:t xml:space="preserve">eder, quando for necessário, </w:t>
      </w:r>
      <w:r w:rsidR="00905926" w:rsidRPr="000E7AF5">
        <w:rPr>
          <w:color w:val="000000" w:themeColor="text1"/>
          <w:sz w:val="24"/>
          <w:szCs w:val="24"/>
        </w:rPr>
        <w:t>área de no mínimo 800 m² para canteiro de obra</w:t>
      </w:r>
      <w:r w:rsidR="00E75D7A" w:rsidRPr="000E7AF5">
        <w:rPr>
          <w:color w:val="000000" w:themeColor="text1"/>
          <w:sz w:val="24"/>
          <w:szCs w:val="24"/>
        </w:rPr>
        <w:t xml:space="preserve">, </w:t>
      </w:r>
      <w:r w:rsidR="00905926" w:rsidRPr="000E7AF5">
        <w:rPr>
          <w:color w:val="000000" w:themeColor="text1"/>
          <w:sz w:val="24"/>
          <w:szCs w:val="24"/>
        </w:rPr>
        <w:t>localizado até 100 metros de distância dos lotes indicados para execução das unidades habitacionais;</w:t>
      </w:r>
    </w:p>
    <w:p w14:paraId="5744698B" w14:textId="36FEFFE2" w:rsidR="00FD7CFB" w:rsidRPr="000E7AF5" w:rsidRDefault="008A54A1" w:rsidP="00A727B0">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4.2.1.2. Viabilizar</w:t>
      </w:r>
      <w:r w:rsidR="00AC27E4" w:rsidRPr="000E7AF5">
        <w:rPr>
          <w:color w:val="000000" w:themeColor="text1"/>
          <w:sz w:val="24"/>
          <w:szCs w:val="24"/>
        </w:rPr>
        <w:t xml:space="preserve"> ponto de água e energia para as instalações do canteiro de obras;</w:t>
      </w:r>
    </w:p>
    <w:p w14:paraId="1DF4ECD7" w14:textId="1BA283E2" w:rsidR="00E75D7A" w:rsidRPr="000E7AF5" w:rsidRDefault="00B95515"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 xml:space="preserve">4.2.1.3. </w:t>
      </w:r>
      <w:r w:rsidR="007F1578" w:rsidRPr="000E7AF5">
        <w:rPr>
          <w:color w:val="000000" w:themeColor="text1"/>
          <w:sz w:val="24"/>
          <w:szCs w:val="24"/>
        </w:rPr>
        <w:t>A</w:t>
      </w:r>
      <w:r w:rsidR="0001319D" w:rsidRPr="000E7AF5">
        <w:rPr>
          <w:color w:val="000000" w:themeColor="text1"/>
          <w:sz w:val="24"/>
          <w:szCs w:val="24"/>
        </w:rPr>
        <w:t xml:space="preserve"> </w:t>
      </w:r>
      <w:r w:rsidR="004F4FAA" w:rsidRPr="000E7AF5">
        <w:rPr>
          <w:sz w:val="24"/>
          <w:szCs w:val="24"/>
        </w:rPr>
        <w:t xml:space="preserve">cobrança </w:t>
      </w:r>
      <w:r w:rsidR="004F4FAA" w:rsidRPr="000E7AF5">
        <w:rPr>
          <w:color w:val="000000" w:themeColor="text1"/>
          <w:sz w:val="24"/>
          <w:szCs w:val="24"/>
        </w:rPr>
        <w:t>da a</w:t>
      </w:r>
      <w:r w:rsidR="004C1DCC" w:rsidRPr="000E7AF5">
        <w:rPr>
          <w:color w:val="000000" w:themeColor="text1"/>
          <w:sz w:val="24"/>
          <w:szCs w:val="24"/>
        </w:rPr>
        <w:t>líquota do ISS</w:t>
      </w:r>
      <w:r w:rsidR="004F4FAA" w:rsidRPr="000E7AF5">
        <w:rPr>
          <w:color w:val="000000" w:themeColor="text1"/>
          <w:sz w:val="24"/>
          <w:szCs w:val="24"/>
        </w:rPr>
        <w:t>, que</w:t>
      </w:r>
      <w:r w:rsidR="004C1DCC" w:rsidRPr="000E7AF5">
        <w:rPr>
          <w:color w:val="000000" w:themeColor="text1"/>
          <w:sz w:val="24"/>
          <w:szCs w:val="24"/>
        </w:rPr>
        <w:t xml:space="preserve"> </w:t>
      </w:r>
      <w:r w:rsidR="004F4FAA" w:rsidRPr="000E7AF5">
        <w:rPr>
          <w:color w:val="000000" w:themeColor="text1"/>
          <w:sz w:val="24"/>
          <w:szCs w:val="24"/>
        </w:rPr>
        <w:t>no</w:t>
      </w:r>
      <w:r w:rsidR="004C1DCC" w:rsidRPr="000E7AF5">
        <w:rPr>
          <w:color w:val="000000" w:themeColor="text1"/>
          <w:sz w:val="24"/>
          <w:szCs w:val="24"/>
        </w:rPr>
        <w:t xml:space="preserve"> Município é</w:t>
      </w:r>
      <w:r w:rsidR="0001319D" w:rsidRPr="000E7AF5">
        <w:rPr>
          <w:color w:val="000000" w:themeColor="text1"/>
          <w:sz w:val="24"/>
          <w:szCs w:val="24"/>
        </w:rPr>
        <w:t xml:space="preserve"> de XX% conforme Lei municipal tributária XXXX/</w:t>
      </w:r>
      <w:proofErr w:type="spellStart"/>
      <w:r w:rsidR="0001319D" w:rsidRPr="000E7AF5">
        <w:rPr>
          <w:color w:val="000000" w:themeColor="text1"/>
          <w:sz w:val="24"/>
          <w:szCs w:val="24"/>
        </w:rPr>
        <w:t>xxxx</w:t>
      </w:r>
      <w:proofErr w:type="spellEnd"/>
      <w:r w:rsidR="0001319D" w:rsidRPr="000E7AF5">
        <w:rPr>
          <w:color w:val="000000" w:themeColor="text1"/>
          <w:sz w:val="24"/>
          <w:szCs w:val="24"/>
        </w:rPr>
        <w:t xml:space="preserve"> que dispõe </w:t>
      </w:r>
      <w:r w:rsidR="00A84CA2" w:rsidRPr="000E7AF5">
        <w:rPr>
          <w:sz w:val="24"/>
          <w:szCs w:val="24"/>
        </w:rPr>
        <w:t>sobre a incidência do</w:t>
      </w:r>
      <w:r w:rsidR="0001319D" w:rsidRPr="000E7AF5">
        <w:rPr>
          <w:sz w:val="24"/>
          <w:szCs w:val="24"/>
        </w:rPr>
        <w:t xml:space="preserve"> </w:t>
      </w:r>
      <w:r w:rsidR="0001319D" w:rsidRPr="000E7AF5">
        <w:rPr>
          <w:color w:val="000000" w:themeColor="text1"/>
          <w:sz w:val="24"/>
          <w:szCs w:val="24"/>
        </w:rPr>
        <w:t xml:space="preserve">ISS </w:t>
      </w:r>
      <w:r w:rsidR="00A84CA2" w:rsidRPr="000E7AF5">
        <w:rPr>
          <w:color w:val="000000" w:themeColor="text1"/>
          <w:sz w:val="24"/>
          <w:szCs w:val="24"/>
        </w:rPr>
        <w:t>em</w:t>
      </w:r>
      <w:r w:rsidR="0001319D" w:rsidRPr="000E7AF5">
        <w:rPr>
          <w:color w:val="000000" w:themeColor="text1"/>
          <w:sz w:val="24"/>
          <w:szCs w:val="24"/>
        </w:rPr>
        <w:t xml:space="preserve"> serviços de construção das u</w:t>
      </w:r>
      <w:r w:rsidR="00E75D7A" w:rsidRPr="000E7AF5">
        <w:rPr>
          <w:color w:val="000000" w:themeColor="text1"/>
          <w:sz w:val="24"/>
          <w:szCs w:val="24"/>
        </w:rPr>
        <w:t>nidades habitacionais;</w:t>
      </w:r>
    </w:p>
    <w:p w14:paraId="15D5ED62" w14:textId="3946282D" w:rsidR="00957538" w:rsidRPr="000E7AF5" w:rsidRDefault="007F1578" w:rsidP="00A84CA2">
      <w:pPr>
        <w:widowControl/>
        <w:pBdr>
          <w:top w:val="nil"/>
          <w:left w:val="nil"/>
          <w:bottom w:val="nil"/>
          <w:right w:val="nil"/>
          <w:between w:val="nil"/>
        </w:pBdr>
        <w:spacing w:before="120" w:after="120"/>
        <w:ind w:left="120" w:right="120"/>
        <w:jc w:val="both"/>
        <w:rPr>
          <w:sz w:val="24"/>
          <w:szCs w:val="24"/>
        </w:rPr>
      </w:pPr>
      <w:r w:rsidRPr="000E7AF5">
        <w:rPr>
          <w:sz w:val="24"/>
          <w:szCs w:val="24"/>
        </w:rPr>
        <w:t>4.2.1.4.  Contratar</w:t>
      </w:r>
      <w:r w:rsidR="00957538" w:rsidRPr="000E7AF5">
        <w:rPr>
          <w:sz w:val="24"/>
          <w:szCs w:val="24"/>
        </w:rPr>
        <w:t xml:space="preserve"> ou realizar com mão de obra própria a pavimentação asfáltica, no máximo, quando a obra atingir 50% de execução</w:t>
      </w:r>
      <w:r w:rsidR="007A0C76" w:rsidRPr="000E7AF5">
        <w:rPr>
          <w:sz w:val="24"/>
          <w:szCs w:val="24"/>
        </w:rPr>
        <w:t>;</w:t>
      </w:r>
    </w:p>
    <w:p w14:paraId="7CD06FEC" w14:textId="25DD4467" w:rsidR="00E75D7A" w:rsidRPr="000E7AF5" w:rsidRDefault="007F1578"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lastRenderedPageBreak/>
        <w:t>4.2.1.5.   A</w:t>
      </w:r>
      <w:r w:rsidR="00E75D7A" w:rsidRPr="000E7AF5">
        <w:rPr>
          <w:color w:val="000000" w:themeColor="text1"/>
          <w:sz w:val="24"/>
          <w:szCs w:val="24"/>
        </w:rPr>
        <w:t xml:space="preserve">pós </w:t>
      </w:r>
      <w:r w:rsidR="007736C2" w:rsidRPr="000E7AF5">
        <w:rPr>
          <w:color w:val="000000" w:themeColor="text1"/>
          <w:sz w:val="24"/>
          <w:szCs w:val="24"/>
        </w:rPr>
        <w:t xml:space="preserve">a </w:t>
      </w:r>
      <w:r w:rsidR="007736C2" w:rsidRPr="000E7AF5">
        <w:rPr>
          <w:sz w:val="24"/>
          <w:szCs w:val="24"/>
        </w:rPr>
        <w:t>conclusão da obra e emissão do habite-se</w:t>
      </w:r>
      <w:r w:rsidR="00E75D7A" w:rsidRPr="000E7AF5">
        <w:rPr>
          <w:sz w:val="24"/>
          <w:szCs w:val="24"/>
        </w:rPr>
        <w:t>, </w:t>
      </w:r>
      <w:r w:rsidR="00E75D7A" w:rsidRPr="000E7AF5">
        <w:rPr>
          <w:color w:val="000000" w:themeColor="text1"/>
          <w:sz w:val="24"/>
          <w:szCs w:val="24"/>
        </w:rPr>
        <w:t>averbar todas as construções nas respectivas matrículas dos imóveis, junto ao Cartório de Registros de Imóveis responsável, com isenção de custas, emolumentos e impostos, conforme legislação aplicável;</w:t>
      </w:r>
    </w:p>
    <w:p w14:paraId="797FD5B5" w14:textId="2B762A79" w:rsidR="00E75D7A" w:rsidRPr="000E7AF5" w:rsidRDefault="007736C2"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4.2.1.6. Após</w:t>
      </w:r>
      <w:r w:rsidR="00E75D7A" w:rsidRPr="000E7AF5">
        <w:rPr>
          <w:color w:val="000000" w:themeColor="text1"/>
          <w:sz w:val="24"/>
          <w:szCs w:val="24"/>
        </w:rPr>
        <w:t xml:space="preserve"> assinaturas dos Contratos Administrativos Individuais entre AGEHAB, Município e beneficiários, registrar os citados Contratos nas respectivas matrículas dos imóveis, junto ao Cartório de Registros de Imóveis responsável, com isenção de custas, emolumentos e impostos, conforme legislação aplicável, visando a transferência de propriedade aos respectivos beneficiários;</w:t>
      </w:r>
    </w:p>
    <w:p w14:paraId="75046FB8" w14:textId="3F09153E" w:rsidR="00805088" w:rsidRPr="000E7AF5" w:rsidRDefault="007F1578"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4.2.1.7.  Caso</w:t>
      </w:r>
      <w:r w:rsidR="00805088" w:rsidRPr="000E7AF5">
        <w:rPr>
          <w:color w:val="000000" w:themeColor="text1"/>
          <w:sz w:val="24"/>
          <w:szCs w:val="24"/>
        </w:rPr>
        <w:t xml:space="preserve"> haja qualquer alteração no endereço do local de construção das unidades habitacionais, o Município deverá apresentar imediatamente à AGEHAB a Certidão de Matrícula dos lotes atualizada;</w:t>
      </w:r>
    </w:p>
    <w:p w14:paraId="6C3018BD" w14:textId="4C035FC3" w:rsidR="00805088" w:rsidRPr="000E7AF5" w:rsidRDefault="00DC00E6"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4.2.1.8 A</w:t>
      </w:r>
      <w:r w:rsidR="00805088" w:rsidRPr="000E7AF5">
        <w:rPr>
          <w:color w:val="000000" w:themeColor="text1"/>
          <w:sz w:val="24"/>
          <w:szCs w:val="24"/>
        </w:rPr>
        <w:t xml:space="preserve"> emissão e lavratura da escritura pública de doação ou título translativo hábil a registro, em conformidade com o Art. 108 c/</w:t>
      </w:r>
      <w:proofErr w:type="gramStart"/>
      <w:r w:rsidR="00805088" w:rsidRPr="000E7AF5">
        <w:rPr>
          <w:color w:val="000000" w:themeColor="text1"/>
          <w:sz w:val="24"/>
          <w:szCs w:val="24"/>
        </w:rPr>
        <w:t>c</w:t>
      </w:r>
      <w:proofErr w:type="gramEnd"/>
      <w:r w:rsidR="00805088" w:rsidRPr="000E7AF5">
        <w:rPr>
          <w:color w:val="000000" w:themeColor="text1"/>
          <w:sz w:val="24"/>
          <w:szCs w:val="24"/>
        </w:rPr>
        <w:t xml:space="preserve"> Art. 541 do Código Civil, em nome dos beneficiários selecionados de acordo com os critérios do programa, contidos na lista final homologada pela AGEHAB, bem como a execução de todas as providências para o seu regist</w:t>
      </w:r>
      <w:r w:rsidR="00986C2C" w:rsidRPr="000E7AF5">
        <w:rPr>
          <w:color w:val="000000" w:themeColor="text1"/>
          <w:sz w:val="24"/>
          <w:szCs w:val="24"/>
        </w:rPr>
        <w:t xml:space="preserve">ro nos respectivos cartórios; </w:t>
      </w:r>
    </w:p>
    <w:p w14:paraId="63FB1A2D" w14:textId="02D4E883" w:rsidR="004A0A85" w:rsidRPr="000E7AF5" w:rsidRDefault="004A0A85" w:rsidP="004A0A85">
      <w:pPr>
        <w:widowControl/>
        <w:pBdr>
          <w:top w:val="nil"/>
          <w:left w:val="nil"/>
          <w:bottom w:val="nil"/>
          <w:right w:val="nil"/>
          <w:between w:val="nil"/>
        </w:pBdr>
        <w:spacing w:before="120" w:after="120"/>
        <w:ind w:left="120" w:right="120"/>
        <w:jc w:val="both"/>
        <w:rPr>
          <w:sz w:val="24"/>
          <w:szCs w:val="24"/>
        </w:rPr>
      </w:pPr>
      <w:r w:rsidRPr="000E7AF5">
        <w:rPr>
          <w:sz w:val="24"/>
          <w:szCs w:val="24"/>
        </w:rPr>
        <w:t>4.2.1.9.  Zelar e fiscalizar a ocupação dos imóveis para o fiel cumprimento do contrato de doação, impedindo que estes sejam abandonados, vendidos, cedidos, alienados ou arrendados de qualquer forma, no todo ou em parte, no prazo de 10 (dez) anos, contados da data da entrega aos beneficiários;</w:t>
      </w:r>
    </w:p>
    <w:p w14:paraId="24632ADC" w14:textId="590252D4" w:rsidR="004A0A85" w:rsidRPr="000E7AF5" w:rsidRDefault="004A0A85" w:rsidP="004A0A85">
      <w:pPr>
        <w:pBdr>
          <w:top w:val="nil"/>
          <w:left w:val="nil"/>
          <w:bottom w:val="nil"/>
          <w:right w:val="nil"/>
          <w:between w:val="nil"/>
        </w:pBdr>
        <w:tabs>
          <w:tab w:val="left" w:pos="851"/>
        </w:tabs>
        <w:ind w:left="120" w:right="120"/>
        <w:jc w:val="both"/>
        <w:rPr>
          <w:sz w:val="24"/>
          <w:szCs w:val="24"/>
        </w:rPr>
      </w:pPr>
      <w:r w:rsidRPr="000E7AF5">
        <w:rPr>
          <w:sz w:val="24"/>
          <w:szCs w:val="24"/>
        </w:rPr>
        <w:t>4.2.1.10. Promover a primeira fiscalização de que trata o item 4.2.1.9 após 30 (trinta) dias da entrega das moradias aos seus beneficiários. As informações aferidas nesta fiscalização sobre ocupação deverão ser encaminhadas à AGEHAB;</w:t>
      </w:r>
    </w:p>
    <w:p w14:paraId="60FE87B3" w14:textId="2614D375" w:rsidR="004A0A85" w:rsidRPr="000E7AF5" w:rsidRDefault="004A0A85" w:rsidP="004A0A85">
      <w:pPr>
        <w:pBdr>
          <w:top w:val="nil"/>
          <w:left w:val="nil"/>
          <w:bottom w:val="nil"/>
          <w:right w:val="nil"/>
          <w:between w:val="nil"/>
        </w:pBdr>
        <w:tabs>
          <w:tab w:val="left" w:pos="851"/>
        </w:tabs>
        <w:ind w:left="120" w:right="120"/>
        <w:jc w:val="both"/>
        <w:rPr>
          <w:sz w:val="24"/>
          <w:szCs w:val="24"/>
        </w:rPr>
      </w:pPr>
      <w:r w:rsidRPr="000E7AF5">
        <w:rPr>
          <w:sz w:val="24"/>
          <w:szCs w:val="24"/>
        </w:rPr>
        <w:t>4.2.1.11. Promover fiscalizações semestrais sobre ocupação dos imóveis, até que se complete o prazo de 10 (dez) anos de que trata o item 4.2.1.9. As informações aferidas nestas fiscalizações sobre ocupação deverão ser encaminhadas à AGEHAB;</w:t>
      </w:r>
    </w:p>
    <w:p w14:paraId="269FB174" w14:textId="7A8EE9A5" w:rsidR="004A0A85" w:rsidRPr="000E7AF5" w:rsidRDefault="004A0A85" w:rsidP="004A0A85">
      <w:pPr>
        <w:pBdr>
          <w:top w:val="nil"/>
          <w:left w:val="nil"/>
          <w:bottom w:val="nil"/>
          <w:right w:val="nil"/>
          <w:between w:val="nil"/>
        </w:pBdr>
        <w:tabs>
          <w:tab w:val="left" w:pos="851"/>
        </w:tabs>
        <w:ind w:left="120" w:right="120"/>
        <w:jc w:val="both"/>
        <w:rPr>
          <w:sz w:val="24"/>
          <w:szCs w:val="24"/>
        </w:rPr>
      </w:pPr>
      <w:r w:rsidRPr="000E7AF5">
        <w:rPr>
          <w:sz w:val="24"/>
          <w:szCs w:val="24"/>
        </w:rPr>
        <w:t>4.2.1.12. A qualquer tempo, apurar denúncias recebidas sobre abandono, venda, cessão, alienação ou arrendamento das casas por parte dos beneficiários. Todas as constatações aferidas nas apurações deverão ser encaminhadas à AGEHAB, a quem caberá julgar as penalidades a serem aplicadas a cada caso;</w:t>
      </w:r>
    </w:p>
    <w:p w14:paraId="34CBF2BC" w14:textId="535080C5" w:rsidR="004A0A85" w:rsidRPr="000E7AF5" w:rsidRDefault="004A0A85" w:rsidP="004A0A85">
      <w:pPr>
        <w:pBdr>
          <w:top w:val="nil"/>
          <w:left w:val="nil"/>
          <w:bottom w:val="nil"/>
          <w:right w:val="nil"/>
          <w:between w:val="nil"/>
        </w:pBdr>
        <w:tabs>
          <w:tab w:val="left" w:pos="851"/>
        </w:tabs>
        <w:ind w:left="120" w:right="120"/>
        <w:jc w:val="both"/>
        <w:rPr>
          <w:sz w:val="24"/>
          <w:szCs w:val="24"/>
        </w:rPr>
      </w:pPr>
      <w:r w:rsidRPr="000E7AF5">
        <w:rPr>
          <w:sz w:val="24"/>
          <w:szCs w:val="24"/>
        </w:rPr>
        <w:t>4.2.1.13. Após o julgamento de que trata o item 4.2.1.12, caberá ao município executa-lo adotando, inicialmente, medidas extrajudiciais e, não logrando êxito, adotando medidas judiciais cabíveis;</w:t>
      </w:r>
    </w:p>
    <w:p w14:paraId="2212F2A0" w14:textId="5087257E" w:rsidR="004A0A85" w:rsidRPr="000E7AF5" w:rsidRDefault="004A0A85" w:rsidP="004A0A85">
      <w:pPr>
        <w:widowControl/>
        <w:pBdr>
          <w:top w:val="nil"/>
          <w:left w:val="nil"/>
          <w:bottom w:val="nil"/>
          <w:right w:val="nil"/>
          <w:between w:val="nil"/>
        </w:pBdr>
        <w:tabs>
          <w:tab w:val="left" w:pos="851"/>
        </w:tabs>
        <w:ind w:left="120" w:right="120"/>
        <w:jc w:val="both"/>
        <w:rPr>
          <w:sz w:val="24"/>
          <w:szCs w:val="24"/>
        </w:rPr>
      </w:pPr>
      <w:r w:rsidRPr="000E7AF5">
        <w:rPr>
          <w:sz w:val="24"/>
          <w:szCs w:val="24"/>
        </w:rPr>
        <w:t>4.2.1.14. Acompanhar e orientar conforme o Manual do Proprietário, fornecido pela AGEHAB na entrega das unidade</w:t>
      </w:r>
      <w:r w:rsidR="00251FCF" w:rsidRPr="000E7AF5">
        <w:rPr>
          <w:sz w:val="24"/>
          <w:szCs w:val="24"/>
        </w:rPr>
        <w:t>s habitacionais, as alterações/</w:t>
      </w:r>
      <w:r w:rsidRPr="000E7AF5">
        <w:rPr>
          <w:sz w:val="24"/>
          <w:szCs w:val="24"/>
        </w:rPr>
        <w:t>ampliações de projetos possíveis de serem executados pelos beneficiários com a autorização d</w:t>
      </w:r>
      <w:r w:rsidR="00647487" w:rsidRPr="000E7AF5">
        <w:rPr>
          <w:sz w:val="24"/>
          <w:szCs w:val="24"/>
        </w:rPr>
        <w:t>o</w:t>
      </w:r>
      <w:r w:rsidRPr="000E7AF5">
        <w:rPr>
          <w:sz w:val="24"/>
          <w:szCs w:val="24"/>
        </w:rPr>
        <w:t xml:space="preserve"> </w:t>
      </w:r>
      <w:r w:rsidR="00647487" w:rsidRPr="000E7AF5">
        <w:rPr>
          <w:sz w:val="24"/>
          <w:szCs w:val="24"/>
        </w:rPr>
        <w:t>Município</w:t>
      </w:r>
      <w:r w:rsidRPr="000E7AF5">
        <w:rPr>
          <w:sz w:val="24"/>
          <w:szCs w:val="24"/>
        </w:rPr>
        <w:t xml:space="preserve"> e emissão de responsabilidade técnica de profissional habilitado;</w:t>
      </w:r>
    </w:p>
    <w:p w14:paraId="357517B2" w14:textId="6BC2AA28" w:rsidR="004A0A85" w:rsidRPr="000E7AF5" w:rsidRDefault="004A0A85" w:rsidP="004A0A85">
      <w:pPr>
        <w:widowControl/>
        <w:pBdr>
          <w:top w:val="nil"/>
          <w:left w:val="nil"/>
          <w:bottom w:val="nil"/>
          <w:right w:val="nil"/>
          <w:between w:val="nil"/>
        </w:pBdr>
        <w:tabs>
          <w:tab w:val="left" w:pos="851"/>
        </w:tabs>
        <w:ind w:left="120" w:right="120"/>
        <w:jc w:val="both"/>
        <w:rPr>
          <w:sz w:val="24"/>
          <w:szCs w:val="24"/>
        </w:rPr>
      </w:pPr>
      <w:r w:rsidRPr="000E7AF5">
        <w:rPr>
          <w:sz w:val="24"/>
          <w:szCs w:val="24"/>
        </w:rPr>
        <w:t>4.2.1.15. Responsabilizar-se, exclusivamente, por danos, prejuízos, mau funcionamento nas unidades habitacionais oriundos de falhas na implantação da rede pública de distribuição de abastecimento de água, rede de esgoto quando for o caso, das redes públicas de distribuição de energia e de iluminação pública, drenagem pluvial e da abertura de ruas com pavimentação primária</w:t>
      </w:r>
      <w:r w:rsidR="00156AA5" w:rsidRPr="000E7AF5">
        <w:rPr>
          <w:sz w:val="24"/>
          <w:szCs w:val="24"/>
        </w:rPr>
        <w:t xml:space="preserve"> ou com pavimentação asfáltica;</w:t>
      </w:r>
    </w:p>
    <w:p w14:paraId="757E5DB3" w14:textId="14C6A929" w:rsidR="007A0C76" w:rsidRPr="000E7AF5" w:rsidRDefault="007A0C76" w:rsidP="007A0C76">
      <w:pPr>
        <w:widowControl/>
        <w:pBdr>
          <w:top w:val="nil"/>
          <w:left w:val="nil"/>
          <w:bottom w:val="nil"/>
          <w:right w:val="nil"/>
          <w:between w:val="nil"/>
        </w:pBdr>
        <w:tabs>
          <w:tab w:val="left" w:pos="426"/>
          <w:tab w:val="left" w:pos="851"/>
        </w:tabs>
        <w:spacing w:before="120" w:after="120"/>
        <w:ind w:left="120" w:right="120"/>
        <w:jc w:val="both"/>
        <w:rPr>
          <w:color w:val="000000" w:themeColor="text1"/>
          <w:sz w:val="24"/>
          <w:szCs w:val="24"/>
        </w:rPr>
      </w:pPr>
      <w:r w:rsidRPr="00834F01">
        <w:rPr>
          <w:color w:val="000000"/>
          <w:sz w:val="24"/>
          <w:szCs w:val="24"/>
        </w:rPr>
        <w:t xml:space="preserve">Parágrafo único.: </w:t>
      </w:r>
      <w:r w:rsidRPr="00834F01">
        <w:rPr>
          <w:color w:val="000000" w:themeColor="text1"/>
          <w:sz w:val="24"/>
          <w:szCs w:val="24"/>
        </w:rPr>
        <w:t>A responsabilidade quanto às ligações de água e energia da unidade habitacional será compartilhada entre a Construtora, o Município e o beneficiário.</w:t>
      </w:r>
    </w:p>
    <w:p w14:paraId="712C5C88" w14:textId="77777777" w:rsidR="004A0A85" w:rsidRPr="000E7AF5" w:rsidRDefault="004A0A85" w:rsidP="004A0A85"/>
    <w:p w14:paraId="3E9D41F7" w14:textId="7CBA07BF" w:rsidR="00986C2C" w:rsidRPr="000E7AF5" w:rsidRDefault="00986C2C" w:rsidP="00EB624D">
      <w:pPr>
        <w:pStyle w:val="PargrafodaLista"/>
        <w:widowControl/>
        <w:numPr>
          <w:ilvl w:val="1"/>
          <w:numId w:val="4"/>
        </w:numPr>
        <w:pBdr>
          <w:top w:val="nil"/>
          <w:left w:val="nil"/>
          <w:bottom w:val="nil"/>
          <w:right w:val="nil"/>
          <w:between w:val="nil"/>
        </w:pBdr>
        <w:spacing w:before="120" w:after="120"/>
        <w:ind w:left="120" w:right="120" w:firstLine="0"/>
        <w:jc w:val="both"/>
        <w:rPr>
          <w:b/>
          <w:color w:val="000000" w:themeColor="text1"/>
          <w:sz w:val="24"/>
          <w:szCs w:val="24"/>
        </w:rPr>
      </w:pPr>
      <w:r w:rsidRPr="000E7AF5">
        <w:rPr>
          <w:b/>
          <w:color w:val="000000" w:themeColor="text1"/>
          <w:sz w:val="24"/>
          <w:szCs w:val="24"/>
        </w:rPr>
        <w:t xml:space="preserve">SELEÇÃO DAS FAMÍLIAS BENEFICIÁRIAS </w:t>
      </w:r>
      <w:r w:rsidR="00D746BE" w:rsidRPr="000E7AF5">
        <w:rPr>
          <w:b/>
          <w:color w:val="000000" w:themeColor="text1"/>
          <w:sz w:val="24"/>
          <w:szCs w:val="24"/>
        </w:rPr>
        <w:t>E ACOMPANHAMENTO SOCIAL</w:t>
      </w:r>
    </w:p>
    <w:p w14:paraId="32467E9B" w14:textId="605E2145" w:rsidR="00EA6DDD" w:rsidRPr="000E7AF5" w:rsidRDefault="00EA6DDD"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 xml:space="preserve">4.3.1. </w:t>
      </w:r>
      <w:r w:rsidR="00F249DD" w:rsidRPr="000E7AF5">
        <w:rPr>
          <w:color w:val="000000" w:themeColor="text1"/>
          <w:sz w:val="24"/>
          <w:szCs w:val="24"/>
        </w:rPr>
        <w:t>Quanto</w:t>
      </w:r>
      <w:r w:rsidRPr="000E7AF5">
        <w:rPr>
          <w:color w:val="000000" w:themeColor="text1"/>
          <w:sz w:val="24"/>
          <w:szCs w:val="24"/>
        </w:rPr>
        <w:t xml:space="preserve"> </w:t>
      </w:r>
      <w:r w:rsidR="0091136D" w:rsidRPr="000E7AF5">
        <w:rPr>
          <w:color w:val="000000" w:themeColor="text1"/>
          <w:sz w:val="24"/>
          <w:szCs w:val="24"/>
        </w:rPr>
        <w:t>à</w:t>
      </w:r>
      <w:r w:rsidRPr="000E7AF5">
        <w:rPr>
          <w:color w:val="000000" w:themeColor="text1"/>
          <w:sz w:val="24"/>
          <w:szCs w:val="24"/>
        </w:rPr>
        <w:t xml:space="preserve"> seleção das famílias beneficiárias e acompanhamento social</w:t>
      </w:r>
      <w:r w:rsidR="0091136D" w:rsidRPr="000E7AF5">
        <w:rPr>
          <w:color w:val="000000" w:themeColor="text1"/>
          <w:sz w:val="24"/>
          <w:szCs w:val="24"/>
        </w:rPr>
        <w:t>,</w:t>
      </w:r>
      <w:r w:rsidRPr="000E7AF5">
        <w:rPr>
          <w:color w:val="000000" w:themeColor="text1"/>
          <w:sz w:val="24"/>
          <w:szCs w:val="24"/>
        </w:rPr>
        <w:t xml:space="preserve"> são obrigações do município:</w:t>
      </w:r>
    </w:p>
    <w:p w14:paraId="260FE912" w14:textId="7FA428F1" w:rsidR="008B2FFA" w:rsidRPr="000E7AF5" w:rsidRDefault="00EA6DDD"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 xml:space="preserve">4.3.1.1. </w:t>
      </w:r>
      <w:r w:rsidR="00F249DD" w:rsidRPr="000E7AF5">
        <w:rPr>
          <w:color w:val="000000" w:themeColor="text1"/>
          <w:sz w:val="24"/>
          <w:szCs w:val="24"/>
        </w:rPr>
        <w:t>Zelar</w:t>
      </w:r>
      <w:r w:rsidR="008B2FFA" w:rsidRPr="000E7AF5">
        <w:rPr>
          <w:color w:val="000000" w:themeColor="text1"/>
          <w:sz w:val="24"/>
          <w:szCs w:val="24"/>
        </w:rPr>
        <w:t xml:space="preserve"> pelo cumprimento dos critérios sociais previstos na Lei nº 21.219/2021, e alterações supervenientes;</w:t>
      </w:r>
    </w:p>
    <w:p w14:paraId="5F7C1FB3" w14:textId="0B904EC8" w:rsidR="00D746BE" w:rsidRPr="000E7AF5" w:rsidRDefault="008B2FFA"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w:t>
      </w:r>
      <w:r w:rsidR="00EA6DDD" w:rsidRPr="000E7AF5">
        <w:rPr>
          <w:color w:val="000000" w:themeColor="text1"/>
          <w:sz w:val="24"/>
          <w:szCs w:val="24"/>
        </w:rPr>
        <w:t xml:space="preserve">3.1.2. </w:t>
      </w:r>
      <w:r w:rsidR="00F249DD" w:rsidRPr="000E7AF5">
        <w:rPr>
          <w:color w:val="000000" w:themeColor="text1"/>
          <w:sz w:val="24"/>
          <w:szCs w:val="24"/>
        </w:rPr>
        <w:t>Deliberar</w:t>
      </w:r>
      <w:r w:rsidR="00FE59E2" w:rsidRPr="000E7AF5">
        <w:rPr>
          <w:color w:val="000000" w:themeColor="text1"/>
          <w:sz w:val="24"/>
          <w:szCs w:val="24"/>
        </w:rPr>
        <w:t xml:space="preserve"> entre o rito ordinário e sumário, </w:t>
      </w:r>
      <w:r w:rsidR="00FF4E67" w:rsidRPr="000E7AF5">
        <w:rPr>
          <w:color w:val="000000" w:themeColor="text1"/>
          <w:sz w:val="24"/>
          <w:szCs w:val="24"/>
        </w:rPr>
        <w:t>quando demandado pela AGEHAB</w:t>
      </w:r>
      <w:r w:rsidR="00115B1B" w:rsidRPr="000E7AF5">
        <w:rPr>
          <w:color w:val="000000" w:themeColor="text1"/>
          <w:sz w:val="24"/>
          <w:szCs w:val="24"/>
        </w:rPr>
        <w:t>,</w:t>
      </w:r>
      <w:r w:rsidR="00FF4E67" w:rsidRPr="000E7AF5">
        <w:rPr>
          <w:color w:val="000000" w:themeColor="text1"/>
          <w:sz w:val="24"/>
          <w:szCs w:val="24"/>
        </w:rPr>
        <w:t xml:space="preserve"> e no prazo estabelecido por esta</w:t>
      </w:r>
      <w:r w:rsidR="00D746BE" w:rsidRPr="000E7AF5">
        <w:rPr>
          <w:color w:val="000000" w:themeColor="text1"/>
          <w:sz w:val="24"/>
          <w:szCs w:val="24"/>
        </w:rPr>
        <w:t>;</w:t>
      </w:r>
    </w:p>
    <w:p w14:paraId="21991035" w14:textId="7C267AE5" w:rsidR="00D07D08"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lastRenderedPageBreak/>
        <w:t>4.3</w:t>
      </w:r>
      <w:r w:rsidR="008B2FFA" w:rsidRPr="000E7AF5">
        <w:rPr>
          <w:color w:val="000000"/>
          <w:sz w:val="24"/>
          <w:szCs w:val="24"/>
        </w:rPr>
        <w:t>.</w:t>
      </w:r>
      <w:r w:rsidRPr="000E7AF5">
        <w:rPr>
          <w:color w:val="000000"/>
          <w:sz w:val="24"/>
          <w:szCs w:val="24"/>
        </w:rPr>
        <w:t>1.</w:t>
      </w:r>
      <w:r w:rsidR="008B2FFA" w:rsidRPr="000E7AF5">
        <w:rPr>
          <w:color w:val="000000"/>
          <w:sz w:val="24"/>
          <w:szCs w:val="24"/>
        </w:rPr>
        <w:t>3</w:t>
      </w:r>
      <w:r w:rsidR="00CA6DCC" w:rsidRPr="000E7AF5">
        <w:rPr>
          <w:color w:val="000000"/>
          <w:sz w:val="24"/>
          <w:szCs w:val="24"/>
        </w:rPr>
        <w:t>.</w:t>
      </w:r>
      <w:r w:rsidR="00D07D08" w:rsidRPr="000E7AF5">
        <w:rPr>
          <w:color w:val="000000"/>
          <w:sz w:val="24"/>
          <w:szCs w:val="24"/>
        </w:rPr>
        <w:t xml:space="preserve"> </w:t>
      </w:r>
      <w:r w:rsidRPr="000E7AF5">
        <w:rPr>
          <w:color w:val="000000"/>
          <w:sz w:val="24"/>
          <w:szCs w:val="24"/>
        </w:rPr>
        <w:t>Definir</w:t>
      </w:r>
      <w:r w:rsidR="00FF4E67" w:rsidRPr="000E7AF5">
        <w:rPr>
          <w:color w:val="000000"/>
          <w:sz w:val="24"/>
          <w:szCs w:val="24"/>
        </w:rPr>
        <w:t xml:space="preserve"> critérios adicionais para seleção</w:t>
      </w:r>
      <w:r w:rsidR="00C8696E" w:rsidRPr="000E7AF5">
        <w:rPr>
          <w:color w:val="000000"/>
          <w:sz w:val="24"/>
          <w:szCs w:val="24"/>
        </w:rPr>
        <w:t xml:space="preserve"> das famílias beneficiári</w:t>
      </w:r>
      <w:r w:rsidR="00912AE6" w:rsidRPr="000E7AF5">
        <w:rPr>
          <w:color w:val="000000"/>
          <w:sz w:val="24"/>
          <w:szCs w:val="24"/>
        </w:rPr>
        <w:t>a</w:t>
      </w:r>
      <w:r w:rsidR="00C8696E" w:rsidRPr="000E7AF5">
        <w:rPr>
          <w:color w:val="000000"/>
          <w:sz w:val="24"/>
          <w:szCs w:val="24"/>
        </w:rPr>
        <w:t>s,</w:t>
      </w:r>
      <w:r w:rsidR="00FF4E67" w:rsidRPr="000E7AF5">
        <w:rPr>
          <w:color w:val="000000"/>
          <w:sz w:val="24"/>
          <w:szCs w:val="24"/>
        </w:rPr>
        <w:t xml:space="preserve"> de acordo com as especificidades de sua realidade social </w:t>
      </w:r>
      <w:r w:rsidR="00C8696E" w:rsidRPr="000E7AF5">
        <w:rPr>
          <w:color w:val="000000"/>
          <w:sz w:val="24"/>
          <w:szCs w:val="24"/>
        </w:rPr>
        <w:t>do município</w:t>
      </w:r>
      <w:r w:rsidR="00E956AD" w:rsidRPr="000E7AF5">
        <w:rPr>
          <w:color w:val="000000"/>
          <w:sz w:val="24"/>
          <w:szCs w:val="24"/>
        </w:rPr>
        <w:t>, os quais deverão ser</w:t>
      </w:r>
      <w:r w:rsidR="00E569A7" w:rsidRPr="000E7AF5">
        <w:rPr>
          <w:color w:val="000000"/>
          <w:sz w:val="24"/>
          <w:szCs w:val="24"/>
        </w:rPr>
        <w:t xml:space="preserve"> </w:t>
      </w:r>
      <w:r w:rsidR="00D07D08" w:rsidRPr="000E7AF5">
        <w:rPr>
          <w:color w:val="000000"/>
          <w:sz w:val="24"/>
          <w:szCs w:val="24"/>
        </w:rPr>
        <w:t>justificados a partir de “Estudo Social e Nota Técnica” elaborado por assistente social, ou profissionais de áreas afins</w:t>
      </w:r>
      <w:r w:rsidR="00E569A7" w:rsidRPr="000E7AF5">
        <w:rPr>
          <w:color w:val="000000"/>
          <w:sz w:val="24"/>
          <w:szCs w:val="24"/>
        </w:rPr>
        <w:t xml:space="preserve"> do município;</w:t>
      </w:r>
    </w:p>
    <w:p w14:paraId="1F11AFE2" w14:textId="01BA0039" w:rsidR="00D746BE"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4.3</w:t>
      </w:r>
      <w:r w:rsidR="008B2FFA" w:rsidRPr="000E7AF5">
        <w:rPr>
          <w:color w:val="000000"/>
          <w:sz w:val="24"/>
          <w:szCs w:val="24"/>
        </w:rPr>
        <w:t>.</w:t>
      </w:r>
      <w:r w:rsidRPr="000E7AF5">
        <w:rPr>
          <w:color w:val="000000"/>
          <w:sz w:val="24"/>
          <w:szCs w:val="24"/>
        </w:rPr>
        <w:t>1.</w:t>
      </w:r>
      <w:r w:rsidR="008B2FFA" w:rsidRPr="000E7AF5">
        <w:rPr>
          <w:color w:val="000000"/>
          <w:sz w:val="24"/>
          <w:szCs w:val="24"/>
        </w:rPr>
        <w:t>4</w:t>
      </w:r>
      <w:r w:rsidR="00CA6DCC" w:rsidRPr="000E7AF5">
        <w:rPr>
          <w:color w:val="000000"/>
          <w:sz w:val="24"/>
          <w:szCs w:val="24"/>
        </w:rPr>
        <w:t>.</w:t>
      </w:r>
      <w:r w:rsidR="00D746BE" w:rsidRPr="000E7AF5">
        <w:rPr>
          <w:color w:val="000000"/>
          <w:sz w:val="24"/>
          <w:szCs w:val="24"/>
        </w:rPr>
        <w:t xml:space="preserve"> </w:t>
      </w:r>
      <w:r w:rsidRPr="000E7AF5">
        <w:rPr>
          <w:color w:val="000000"/>
          <w:sz w:val="24"/>
          <w:szCs w:val="24"/>
        </w:rPr>
        <w:t>Cumprir</w:t>
      </w:r>
      <w:r w:rsidR="00D746BE" w:rsidRPr="000E7AF5">
        <w:rPr>
          <w:color w:val="000000"/>
          <w:sz w:val="24"/>
          <w:szCs w:val="24"/>
        </w:rPr>
        <w:t xml:space="preserve"> rigorosamente e com imparcialidade os critérios estabelecidos em lei e demais normativos da AGEHAB que visam a seleção das famílias a serem beneficiadas;</w:t>
      </w:r>
    </w:p>
    <w:p w14:paraId="1F4873B8" w14:textId="793B1727" w:rsidR="00884B5C"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4.3.1</w:t>
      </w:r>
      <w:r w:rsidR="008B2FFA" w:rsidRPr="000E7AF5">
        <w:rPr>
          <w:color w:val="000000"/>
          <w:sz w:val="24"/>
          <w:szCs w:val="24"/>
        </w:rPr>
        <w:t>.5</w:t>
      </w:r>
      <w:r w:rsidR="00CA6DCC" w:rsidRPr="000E7AF5">
        <w:rPr>
          <w:color w:val="000000"/>
          <w:sz w:val="24"/>
          <w:szCs w:val="24"/>
        </w:rPr>
        <w:t>.</w:t>
      </w:r>
      <w:r w:rsidR="00D746BE" w:rsidRPr="000E7AF5">
        <w:rPr>
          <w:color w:val="000000"/>
          <w:sz w:val="24"/>
          <w:szCs w:val="24"/>
        </w:rPr>
        <w:t xml:space="preserve"> </w:t>
      </w:r>
      <w:r w:rsidRPr="000E7AF5">
        <w:rPr>
          <w:color w:val="000000"/>
          <w:sz w:val="24"/>
          <w:szCs w:val="24"/>
        </w:rPr>
        <w:t>Participar</w:t>
      </w:r>
      <w:r w:rsidR="00D07D08" w:rsidRPr="000E7AF5">
        <w:rPr>
          <w:color w:val="000000"/>
          <w:sz w:val="24"/>
          <w:szCs w:val="24"/>
        </w:rPr>
        <w:t xml:space="preserve"> com sua equipe técnica social e demais funcionários das capacitações</w:t>
      </w:r>
      <w:r w:rsidR="00EE66F7" w:rsidRPr="000E7AF5">
        <w:rPr>
          <w:color w:val="000000"/>
          <w:sz w:val="24"/>
          <w:szCs w:val="24"/>
        </w:rPr>
        <w:t xml:space="preserve"> ministradas pela AGEHAB</w:t>
      </w:r>
      <w:r w:rsidR="00115B1B" w:rsidRPr="000E7AF5">
        <w:rPr>
          <w:color w:val="000000"/>
          <w:sz w:val="24"/>
          <w:szCs w:val="24"/>
        </w:rPr>
        <w:t xml:space="preserve"> acerca das inscrições, cadastramento, inserção de dados e documentos no Sistema da AGEHAB, análise socioeconômica e elaboração de </w:t>
      </w:r>
      <w:r w:rsidR="00EE66F7" w:rsidRPr="000E7AF5">
        <w:rPr>
          <w:color w:val="000000"/>
          <w:sz w:val="24"/>
          <w:szCs w:val="24"/>
        </w:rPr>
        <w:t>Relatório Técnico Social</w:t>
      </w:r>
      <w:r w:rsidR="00D07D08" w:rsidRPr="000E7AF5">
        <w:rPr>
          <w:color w:val="000000"/>
          <w:sz w:val="24"/>
          <w:szCs w:val="24"/>
        </w:rPr>
        <w:t>;</w:t>
      </w:r>
    </w:p>
    <w:p w14:paraId="38FDD09B" w14:textId="647AEAE9" w:rsidR="00CA6DCC"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4.3.1</w:t>
      </w:r>
      <w:r w:rsidR="008B2FFA" w:rsidRPr="000E7AF5">
        <w:rPr>
          <w:color w:val="000000"/>
          <w:sz w:val="24"/>
          <w:szCs w:val="24"/>
        </w:rPr>
        <w:t xml:space="preserve">.6. </w:t>
      </w:r>
      <w:r w:rsidRPr="000E7AF5">
        <w:rPr>
          <w:color w:val="000000"/>
          <w:sz w:val="24"/>
          <w:szCs w:val="24"/>
        </w:rPr>
        <w:t>Atualizar</w:t>
      </w:r>
      <w:r w:rsidR="00884B5C" w:rsidRPr="000E7AF5">
        <w:rPr>
          <w:color w:val="000000"/>
          <w:sz w:val="24"/>
          <w:szCs w:val="24"/>
        </w:rPr>
        <w:t xml:space="preserve">, a cada 6 (seis) meses, o cadastro dos beneficiários e </w:t>
      </w:r>
      <w:r w:rsidR="00651F49" w:rsidRPr="000E7AF5">
        <w:rPr>
          <w:color w:val="000000"/>
          <w:sz w:val="24"/>
          <w:szCs w:val="24"/>
        </w:rPr>
        <w:t xml:space="preserve">acompanhamento social conforme orientação da AGEHAB; </w:t>
      </w:r>
    </w:p>
    <w:p w14:paraId="710820B4" w14:textId="5D6BDD7F" w:rsidR="00CA6DCC"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4.3.1</w:t>
      </w:r>
      <w:r w:rsidR="008B2FFA" w:rsidRPr="000E7AF5">
        <w:rPr>
          <w:color w:val="000000"/>
          <w:sz w:val="24"/>
          <w:szCs w:val="24"/>
        </w:rPr>
        <w:t xml:space="preserve">.7. </w:t>
      </w:r>
      <w:r w:rsidRPr="000E7AF5">
        <w:rPr>
          <w:color w:val="000000"/>
          <w:sz w:val="24"/>
          <w:szCs w:val="24"/>
        </w:rPr>
        <w:t>Indicar</w:t>
      </w:r>
      <w:r w:rsidR="0011487D" w:rsidRPr="000E7AF5">
        <w:rPr>
          <w:color w:val="000000"/>
          <w:sz w:val="24"/>
          <w:szCs w:val="24"/>
        </w:rPr>
        <w:t xml:space="preserve"> profissionais de Serviço Social habilitados em quantidade suficiente para a efetiva execução de todas as ações pertinentes a este Termo de Acordo e Compromisso, respeitando as proibições relativas ao acúmulo de funções inerent</w:t>
      </w:r>
      <w:r w:rsidR="00CA6DCC" w:rsidRPr="000E7AF5">
        <w:rPr>
          <w:color w:val="000000"/>
          <w:sz w:val="24"/>
          <w:szCs w:val="24"/>
        </w:rPr>
        <w:t>es aos profissionais envolvidos, observando:</w:t>
      </w:r>
    </w:p>
    <w:p w14:paraId="360BD820" w14:textId="1A833CEB" w:rsidR="00CA6DCC" w:rsidRPr="000E7AF5" w:rsidRDefault="00F249DD" w:rsidP="00EB624D">
      <w:pPr>
        <w:pStyle w:val="PargrafodaLista"/>
        <w:widowControl/>
        <w:numPr>
          <w:ilvl w:val="0"/>
          <w:numId w:val="7"/>
        </w:numPr>
        <w:pBdr>
          <w:top w:val="nil"/>
          <w:left w:val="nil"/>
          <w:bottom w:val="nil"/>
          <w:right w:val="nil"/>
          <w:between w:val="nil"/>
        </w:pBdr>
        <w:spacing w:before="120" w:after="120"/>
        <w:ind w:left="120" w:right="120" w:firstLine="0"/>
        <w:jc w:val="both"/>
        <w:rPr>
          <w:color w:val="000000"/>
          <w:sz w:val="24"/>
          <w:szCs w:val="24"/>
        </w:rPr>
      </w:pPr>
      <w:r w:rsidRPr="000E7AF5">
        <w:rPr>
          <w:color w:val="000000"/>
          <w:sz w:val="24"/>
          <w:szCs w:val="24"/>
        </w:rPr>
        <w:t>Durante</w:t>
      </w:r>
      <w:r w:rsidR="00F31016" w:rsidRPr="000E7AF5">
        <w:rPr>
          <w:color w:val="000000"/>
          <w:sz w:val="24"/>
          <w:szCs w:val="24"/>
        </w:rPr>
        <w:t xml:space="preserve"> o período de inscrição e seleção das famílias beneficiárias </w:t>
      </w:r>
      <w:r w:rsidR="00115B1B" w:rsidRPr="000E7AF5">
        <w:rPr>
          <w:color w:val="000000"/>
          <w:sz w:val="24"/>
          <w:szCs w:val="24"/>
        </w:rPr>
        <w:t xml:space="preserve">01 Coordenador para o Sistema </w:t>
      </w:r>
      <w:proofErr w:type="spellStart"/>
      <w:r w:rsidR="00115B1B" w:rsidRPr="000E7AF5">
        <w:rPr>
          <w:color w:val="000000"/>
          <w:sz w:val="24"/>
          <w:szCs w:val="24"/>
        </w:rPr>
        <w:t>Palladio</w:t>
      </w:r>
      <w:proofErr w:type="spellEnd"/>
      <w:r w:rsidR="00115B1B" w:rsidRPr="000E7AF5">
        <w:rPr>
          <w:color w:val="000000"/>
          <w:sz w:val="24"/>
          <w:szCs w:val="24"/>
        </w:rPr>
        <w:t>, 01 Digitador e, no mínimo, 01 Assistente Social (com Registro ativo no Conselho Regional de Serviço Social – CRESS), a c</w:t>
      </w:r>
      <w:r w:rsidR="00A7334F" w:rsidRPr="000E7AF5">
        <w:rPr>
          <w:color w:val="000000"/>
          <w:sz w:val="24"/>
          <w:szCs w:val="24"/>
        </w:rPr>
        <w:t>ada 30UH destinada ao município;</w:t>
      </w:r>
    </w:p>
    <w:p w14:paraId="4B0D27C6" w14:textId="4FBCE73A" w:rsidR="00CA02E0" w:rsidRPr="000E7AF5" w:rsidRDefault="00F249DD" w:rsidP="00EB624D">
      <w:pPr>
        <w:pStyle w:val="PargrafodaLista"/>
        <w:widowControl/>
        <w:numPr>
          <w:ilvl w:val="0"/>
          <w:numId w:val="7"/>
        </w:numPr>
        <w:pBdr>
          <w:top w:val="nil"/>
          <w:left w:val="nil"/>
          <w:bottom w:val="nil"/>
          <w:right w:val="nil"/>
          <w:between w:val="nil"/>
        </w:pBdr>
        <w:spacing w:before="120" w:after="120"/>
        <w:ind w:left="120" w:right="120" w:firstLine="0"/>
        <w:jc w:val="both"/>
        <w:rPr>
          <w:color w:val="000000"/>
          <w:sz w:val="24"/>
          <w:szCs w:val="24"/>
        </w:rPr>
      </w:pPr>
      <w:r w:rsidRPr="000E7AF5">
        <w:rPr>
          <w:color w:val="000000"/>
          <w:sz w:val="24"/>
          <w:szCs w:val="24"/>
        </w:rPr>
        <w:t>No</w:t>
      </w:r>
      <w:r w:rsidR="00F31016" w:rsidRPr="000E7AF5">
        <w:rPr>
          <w:color w:val="000000"/>
          <w:sz w:val="24"/>
          <w:szCs w:val="24"/>
        </w:rPr>
        <w:t xml:space="preserve"> período de acompanhamento social das famílias selecionadas - </w:t>
      </w:r>
      <w:r w:rsidR="00115B1B" w:rsidRPr="000E7AF5">
        <w:rPr>
          <w:color w:val="000000"/>
          <w:sz w:val="24"/>
          <w:szCs w:val="24"/>
        </w:rPr>
        <w:t>01 Assistente Social (com Registro ativo no Conselho Regional de Serviço Social – CRESS) para coordenação do trabalho; 02 profissionais de áreas afins; 01 administrativo de nível médio;</w:t>
      </w:r>
    </w:p>
    <w:p w14:paraId="564EECA5" w14:textId="0700C860" w:rsidR="00AF512F" w:rsidRPr="000E7AF5" w:rsidRDefault="00F249DD" w:rsidP="006B20F4">
      <w:pPr>
        <w:widowControl/>
        <w:pBdr>
          <w:top w:val="nil"/>
          <w:left w:val="nil"/>
          <w:bottom w:val="nil"/>
          <w:right w:val="nil"/>
          <w:between w:val="nil"/>
        </w:pBdr>
        <w:spacing w:before="120" w:after="120"/>
        <w:ind w:left="120" w:right="120"/>
        <w:jc w:val="both"/>
        <w:rPr>
          <w:sz w:val="24"/>
          <w:szCs w:val="24"/>
        </w:rPr>
      </w:pPr>
      <w:r w:rsidRPr="000E7AF5">
        <w:rPr>
          <w:color w:val="000000"/>
          <w:sz w:val="24"/>
          <w:szCs w:val="24"/>
        </w:rPr>
        <w:t>4.3.1</w:t>
      </w:r>
      <w:r w:rsidR="008B2FFA" w:rsidRPr="000E7AF5">
        <w:rPr>
          <w:color w:val="000000"/>
          <w:sz w:val="24"/>
          <w:szCs w:val="24"/>
        </w:rPr>
        <w:t>.8</w:t>
      </w:r>
      <w:r w:rsidR="00CA02E0" w:rsidRPr="000E7AF5">
        <w:rPr>
          <w:color w:val="000000"/>
          <w:sz w:val="24"/>
          <w:szCs w:val="24"/>
        </w:rPr>
        <w:t xml:space="preserve">. </w:t>
      </w:r>
      <w:r w:rsidRPr="000E7AF5">
        <w:rPr>
          <w:color w:val="000000"/>
          <w:sz w:val="24"/>
          <w:szCs w:val="24"/>
        </w:rPr>
        <w:t xml:space="preserve"> </w:t>
      </w:r>
      <w:r w:rsidR="00CA02E0" w:rsidRPr="000E7AF5">
        <w:rPr>
          <w:color w:val="000000"/>
          <w:sz w:val="24"/>
          <w:szCs w:val="24"/>
        </w:rPr>
        <w:t>Elaborar e executar Projeto de Trabalho Social</w:t>
      </w:r>
      <w:r w:rsidR="006B20F4" w:rsidRPr="000E7AF5">
        <w:rPr>
          <w:color w:val="000000"/>
          <w:sz w:val="24"/>
          <w:szCs w:val="24"/>
        </w:rPr>
        <w:t xml:space="preserve"> junto às famílias beneficiárias </w:t>
      </w:r>
      <w:r w:rsidR="00AF512F" w:rsidRPr="000E7AF5">
        <w:rPr>
          <w:color w:val="000000"/>
          <w:sz w:val="24"/>
          <w:szCs w:val="24"/>
        </w:rPr>
        <w:t xml:space="preserve">desde a fase de pré-seleção </w:t>
      </w:r>
      <w:r w:rsidR="006B20F4" w:rsidRPr="000E7AF5">
        <w:rPr>
          <w:color w:val="000000"/>
          <w:sz w:val="24"/>
          <w:szCs w:val="24"/>
        </w:rPr>
        <w:t>até a fase pós-entrega da obra;</w:t>
      </w:r>
    </w:p>
    <w:p w14:paraId="34E77861" w14:textId="03D16426" w:rsidR="00AF512F" w:rsidRPr="000E7AF5" w:rsidRDefault="00F249DD" w:rsidP="00EB624D">
      <w:pPr>
        <w:widowControl/>
        <w:spacing w:before="120" w:after="120"/>
        <w:ind w:left="120" w:right="120"/>
        <w:jc w:val="both"/>
        <w:rPr>
          <w:color w:val="000000"/>
          <w:sz w:val="24"/>
          <w:szCs w:val="24"/>
        </w:rPr>
      </w:pPr>
      <w:r w:rsidRPr="000E7AF5">
        <w:rPr>
          <w:color w:val="000000"/>
          <w:sz w:val="24"/>
          <w:szCs w:val="24"/>
        </w:rPr>
        <w:t>4.3.1</w:t>
      </w:r>
      <w:r w:rsidR="008B2FFA" w:rsidRPr="000E7AF5">
        <w:rPr>
          <w:color w:val="000000"/>
          <w:sz w:val="24"/>
          <w:szCs w:val="24"/>
        </w:rPr>
        <w:t>.</w:t>
      </w:r>
      <w:r w:rsidR="006B20F4" w:rsidRPr="000E7AF5">
        <w:rPr>
          <w:color w:val="000000"/>
          <w:sz w:val="24"/>
          <w:szCs w:val="24"/>
        </w:rPr>
        <w:t>9</w:t>
      </w:r>
      <w:r w:rsidR="00AF512F" w:rsidRPr="000E7AF5">
        <w:rPr>
          <w:color w:val="000000"/>
          <w:sz w:val="24"/>
          <w:szCs w:val="24"/>
        </w:rPr>
        <w:t>. O Projeto de Trabalho Social deverá contemplar os seguintes eixos de trabalho: mobilização, organização e fortalecimento social; educação ambiental e patrimo</w:t>
      </w:r>
      <w:r w:rsidR="007F0AAC" w:rsidRPr="000E7AF5">
        <w:rPr>
          <w:color w:val="000000"/>
          <w:sz w:val="24"/>
          <w:szCs w:val="24"/>
        </w:rPr>
        <w:t>nial; desenvolvimento econômico;</w:t>
      </w:r>
      <w:r w:rsidR="00AF512F" w:rsidRPr="000E7AF5">
        <w:rPr>
          <w:color w:val="000000"/>
          <w:sz w:val="24"/>
          <w:szCs w:val="24"/>
        </w:rPr>
        <w:t xml:space="preserve"> </w:t>
      </w:r>
    </w:p>
    <w:p w14:paraId="446EC2AC" w14:textId="4EEA84F7" w:rsidR="00DB452C"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4.3.1</w:t>
      </w:r>
      <w:r w:rsidR="008B2FFA" w:rsidRPr="000E7AF5">
        <w:rPr>
          <w:color w:val="000000"/>
          <w:sz w:val="24"/>
          <w:szCs w:val="24"/>
        </w:rPr>
        <w:t>.1</w:t>
      </w:r>
      <w:r w:rsidR="006B20F4" w:rsidRPr="000E7AF5">
        <w:rPr>
          <w:color w:val="000000"/>
          <w:sz w:val="24"/>
          <w:szCs w:val="24"/>
        </w:rPr>
        <w:t>0</w:t>
      </w:r>
      <w:r w:rsidR="00CA02E0" w:rsidRPr="000E7AF5">
        <w:rPr>
          <w:color w:val="000000"/>
          <w:sz w:val="24"/>
          <w:szCs w:val="24"/>
        </w:rPr>
        <w:t>. Promover a divulgação da abertura das inscrições para</w:t>
      </w:r>
      <w:r w:rsidR="00222357" w:rsidRPr="000E7AF5">
        <w:rPr>
          <w:color w:val="000000"/>
          <w:sz w:val="24"/>
          <w:szCs w:val="24"/>
        </w:rPr>
        <w:t xml:space="preserve"> o Programa </w:t>
      </w:r>
      <w:proofErr w:type="gramStart"/>
      <w:r w:rsidR="00222357" w:rsidRPr="000E7AF5">
        <w:rPr>
          <w:color w:val="000000"/>
          <w:sz w:val="24"/>
          <w:szCs w:val="24"/>
        </w:rPr>
        <w:t>Pra</w:t>
      </w:r>
      <w:proofErr w:type="gramEnd"/>
      <w:r w:rsidR="00222357" w:rsidRPr="000E7AF5">
        <w:rPr>
          <w:color w:val="000000"/>
          <w:sz w:val="24"/>
          <w:szCs w:val="24"/>
        </w:rPr>
        <w:t xml:space="preserve"> Ter Onde Morar, disponibilizar um local para a realização de inscrições, além de </w:t>
      </w:r>
      <w:r w:rsidR="00D86DAF" w:rsidRPr="000E7AF5">
        <w:rPr>
          <w:color w:val="000000"/>
          <w:sz w:val="24"/>
          <w:szCs w:val="24"/>
        </w:rPr>
        <w:t>buscar ativamente candidatos</w:t>
      </w:r>
      <w:r w:rsidR="00222357" w:rsidRPr="000E7AF5">
        <w:rPr>
          <w:color w:val="000000"/>
          <w:sz w:val="24"/>
          <w:szCs w:val="24"/>
        </w:rPr>
        <w:t xml:space="preserve">, orientar </w:t>
      </w:r>
      <w:r w:rsidR="00CA02E0" w:rsidRPr="000E7AF5">
        <w:rPr>
          <w:color w:val="000000"/>
          <w:sz w:val="24"/>
          <w:szCs w:val="24"/>
        </w:rPr>
        <w:t xml:space="preserve">e auxiliar as famílias </w:t>
      </w:r>
      <w:r w:rsidR="00DB452C" w:rsidRPr="000E7AF5">
        <w:rPr>
          <w:color w:val="000000"/>
          <w:sz w:val="24"/>
          <w:szCs w:val="24"/>
        </w:rPr>
        <w:t>em situação de vulnerabilidade</w:t>
      </w:r>
      <w:r w:rsidR="00C81879" w:rsidRPr="000E7AF5">
        <w:rPr>
          <w:color w:val="000000"/>
          <w:sz w:val="24"/>
          <w:szCs w:val="24"/>
        </w:rPr>
        <w:t xml:space="preserve"> </w:t>
      </w:r>
      <w:r w:rsidR="00D86DAF" w:rsidRPr="000E7AF5">
        <w:rPr>
          <w:color w:val="000000"/>
          <w:sz w:val="24"/>
          <w:szCs w:val="24"/>
        </w:rPr>
        <w:t xml:space="preserve">interessadas </w:t>
      </w:r>
      <w:r w:rsidR="00222357" w:rsidRPr="000E7AF5">
        <w:rPr>
          <w:color w:val="000000"/>
          <w:sz w:val="24"/>
          <w:szCs w:val="24"/>
        </w:rPr>
        <w:t>durante o período de inscrição e demais etapas de seleção das unidades habitacionais do Programa</w:t>
      </w:r>
      <w:r w:rsidR="00AF512F" w:rsidRPr="000E7AF5">
        <w:rPr>
          <w:color w:val="000000"/>
          <w:sz w:val="24"/>
          <w:szCs w:val="24"/>
        </w:rPr>
        <w:t>;</w:t>
      </w:r>
    </w:p>
    <w:p w14:paraId="5457409F" w14:textId="645743DC" w:rsidR="008152D9" w:rsidRPr="000E7AF5" w:rsidRDefault="00222357"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4.3.1.11. No</w:t>
      </w:r>
      <w:r w:rsidR="00DB452C" w:rsidRPr="000E7AF5">
        <w:rPr>
          <w:color w:val="000000"/>
          <w:sz w:val="24"/>
          <w:szCs w:val="24"/>
        </w:rPr>
        <w:t xml:space="preserve"> caso daqueles candidatos que não consigam realizá-la de forma autônoma, realizar a inscrição dos mesmos mediante prévia autorização;</w:t>
      </w:r>
    </w:p>
    <w:p w14:paraId="0D15F0B5" w14:textId="62C4BB81" w:rsidR="00CF54FB" w:rsidRPr="000E7AF5" w:rsidRDefault="008152D9"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4.</w:t>
      </w:r>
      <w:r w:rsidR="00F249DD" w:rsidRPr="000E7AF5">
        <w:rPr>
          <w:color w:val="000000"/>
          <w:sz w:val="24"/>
          <w:szCs w:val="24"/>
        </w:rPr>
        <w:t>3.1</w:t>
      </w:r>
      <w:r w:rsidR="008B2FFA" w:rsidRPr="000E7AF5">
        <w:rPr>
          <w:color w:val="000000"/>
          <w:sz w:val="24"/>
          <w:szCs w:val="24"/>
        </w:rPr>
        <w:t>.1</w:t>
      </w:r>
      <w:r w:rsidR="00222357" w:rsidRPr="000E7AF5">
        <w:rPr>
          <w:color w:val="000000"/>
          <w:sz w:val="24"/>
          <w:szCs w:val="24"/>
        </w:rPr>
        <w:t>2</w:t>
      </w:r>
      <w:r w:rsidRPr="000E7AF5">
        <w:rPr>
          <w:color w:val="000000"/>
          <w:sz w:val="24"/>
          <w:szCs w:val="24"/>
        </w:rPr>
        <w:t>.</w:t>
      </w:r>
      <w:r w:rsidR="00B842D5" w:rsidRPr="000E7AF5">
        <w:rPr>
          <w:color w:val="000000"/>
          <w:sz w:val="24"/>
          <w:szCs w:val="24"/>
        </w:rPr>
        <w:t xml:space="preserve"> </w:t>
      </w:r>
      <w:r w:rsidR="00DB452C" w:rsidRPr="000E7AF5">
        <w:rPr>
          <w:color w:val="000000"/>
          <w:sz w:val="24"/>
          <w:szCs w:val="24"/>
        </w:rPr>
        <w:t xml:space="preserve">Auxiliar a AGEHAB com a </w:t>
      </w:r>
      <w:proofErr w:type="spellStart"/>
      <w:r w:rsidR="00DB452C" w:rsidRPr="000E7AF5">
        <w:rPr>
          <w:color w:val="000000"/>
          <w:sz w:val="24"/>
          <w:szCs w:val="24"/>
        </w:rPr>
        <w:t>pré-análise</w:t>
      </w:r>
      <w:proofErr w:type="spellEnd"/>
      <w:r w:rsidR="00DB452C" w:rsidRPr="000E7AF5">
        <w:rPr>
          <w:color w:val="000000"/>
          <w:sz w:val="24"/>
          <w:szCs w:val="24"/>
        </w:rPr>
        <w:t xml:space="preserve"> dos inscritos quanto atendimento dos requisitos legais e </w:t>
      </w:r>
      <w:proofErr w:type="spellStart"/>
      <w:r w:rsidR="00DB452C" w:rsidRPr="000E7AF5">
        <w:rPr>
          <w:color w:val="000000"/>
          <w:sz w:val="24"/>
          <w:szCs w:val="24"/>
        </w:rPr>
        <w:t>editalícios</w:t>
      </w:r>
      <w:proofErr w:type="spellEnd"/>
      <w:r w:rsidR="00DB452C" w:rsidRPr="000E7AF5">
        <w:rPr>
          <w:color w:val="000000"/>
          <w:sz w:val="24"/>
          <w:szCs w:val="24"/>
        </w:rPr>
        <w:t>, a realização da visita domiciliar e a emissão o Relatório Técnico Social por assistente social nos termos do inciso IV do Artigo 5º da Lei Federal nº 8.662, de 07 de julho de 1993;</w:t>
      </w:r>
    </w:p>
    <w:p w14:paraId="06068EB1" w14:textId="317FE70A" w:rsidR="00CF54FB"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4.3.1</w:t>
      </w:r>
      <w:r w:rsidR="00CF54FB" w:rsidRPr="000E7AF5">
        <w:rPr>
          <w:color w:val="000000"/>
          <w:sz w:val="24"/>
          <w:szCs w:val="24"/>
        </w:rPr>
        <w:t>.1</w:t>
      </w:r>
      <w:r w:rsidR="00222357" w:rsidRPr="000E7AF5">
        <w:rPr>
          <w:color w:val="000000"/>
          <w:sz w:val="24"/>
          <w:szCs w:val="24"/>
        </w:rPr>
        <w:t>3</w:t>
      </w:r>
      <w:r w:rsidR="00CF54FB" w:rsidRPr="000E7AF5">
        <w:rPr>
          <w:color w:val="000000"/>
          <w:sz w:val="24"/>
          <w:szCs w:val="24"/>
        </w:rPr>
        <w:t xml:space="preserve">. Em caso de denúncia quanto à aplicação dos recursos do Programa e/ou seleção das famílias </w:t>
      </w:r>
      <w:r w:rsidR="0021748F" w:rsidRPr="000E7AF5">
        <w:rPr>
          <w:color w:val="000000"/>
          <w:sz w:val="24"/>
          <w:szCs w:val="24"/>
        </w:rPr>
        <w:t xml:space="preserve">caberá ao Município </w:t>
      </w:r>
      <w:r w:rsidR="00CF54FB" w:rsidRPr="000E7AF5">
        <w:rPr>
          <w:color w:val="000000"/>
          <w:sz w:val="24"/>
          <w:szCs w:val="24"/>
        </w:rPr>
        <w:t>fazer a investigação preliminar, coleta de testemunho e de toda a documentação necessária para a apuração dos fatos, encaminhando à AGEHAB, a quem caberá a decisão sobre as demais providências a serem tomadas.</w:t>
      </w:r>
    </w:p>
    <w:p w14:paraId="4087090B" w14:textId="5EE0A098" w:rsidR="00EA6DDD" w:rsidRPr="000E7AF5" w:rsidRDefault="00EA6DDD" w:rsidP="00EB624D">
      <w:pPr>
        <w:widowControl/>
        <w:pBdr>
          <w:top w:val="nil"/>
          <w:left w:val="nil"/>
          <w:bottom w:val="nil"/>
          <w:right w:val="nil"/>
          <w:between w:val="nil"/>
        </w:pBdr>
        <w:spacing w:before="120" w:after="120"/>
        <w:ind w:left="120" w:right="120"/>
        <w:jc w:val="both"/>
        <w:rPr>
          <w:color w:val="000000"/>
          <w:sz w:val="24"/>
          <w:szCs w:val="24"/>
        </w:rPr>
      </w:pPr>
    </w:p>
    <w:p w14:paraId="6A7DC002" w14:textId="2BA990AD" w:rsidR="00EA6DDD" w:rsidRPr="000E7AF5" w:rsidRDefault="00EA6DDD" w:rsidP="00EB624D">
      <w:pPr>
        <w:widowControl/>
        <w:pBdr>
          <w:top w:val="nil"/>
          <w:left w:val="nil"/>
          <w:bottom w:val="nil"/>
          <w:right w:val="nil"/>
          <w:between w:val="nil"/>
        </w:pBdr>
        <w:spacing w:before="120" w:after="120"/>
        <w:ind w:left="120" w:right="120"/>
        <w:jc w:val="both"/>
        <w:rPr>
          <w:b/>
          <w:color w:val="000000" w:themeColor="text1"/>
          <w:sz w:val="24"/>
          <w:szCs w:val="24"/>
        </w:rPr>
      </w:pPr>
      <w:r w:rsidRPr="000E7AF5">
        <w:rPr>
          <w:b/>
          <w:color w:val="000000" w:themeColor="text1"/>
          <w:sz w:val="24"/>
          <w:szCs w:val="24"/>
        </w:rPr>
        <w:t>4.5 DIVULGAÇÃO DO PROGRAMA E SOLENIDADE DE EVENTOS</w:t>
      </w:r>
    </w:p>
    <w:p w14:paraId="324DDFF3" w14:textId="384AAC68" w:rsidR="00EA6DDD" w:rsidRPr="000E7AF5" w:rsidRDefault="00EA6DDD"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4.5.1</w:t>
      </w:r>
      <w:r w:rsidR="00967B26" w:rsidRPr="000E7AF5">
        <w:rPr>
          <w:color w:val="000000" w:themeColor="text1"/>
          <w:sz w:val="24"/>
          <w:szCs w:val="24"/>
        </w:rPr>
        <w:t>.</w:t>
      </w:r>
      <w:r w:rsidRPr="000E7AF5">
        <w:rPr>
          <w:color w:val="000000" w:themeColor="text1"/>
          <w:sz w:val="24"/>
          <w:szCs w:val="24"/>
        </w:rPr>
        <w:t xml:space="preserve"> </w:t>
      </w:r>
      <w:r w:rsidR="00F249DD" w:rsidRPr="000E7AF5">
        <w:rPr>
          <w:color w:val="000000" w:themeColor="text1"/>
          <w:sz w:val="24"/>
          <w:szCs w:val="24"/>
        </w:rPr>
        <w:t>Quanto</w:t>
      </w:r>
      <w:r w:rsidRPr="000E7AF5">
        <w:rPr>
          <w:color w:val="000000" w:themeColor="text1"/>
          <w:sz w:val="24"/>
          <w:szCs w:val="24"/>
        </w:rPr>
        <w:t xml:space="preserve"> </w:t>
      </w:r>
      <w:r w:rsidR="00924572" w:rsidRPr="000E7AF5">
        <w:rPr>
          <w:color w:val="000000" w:themeColor="text1"/>
          <w:sz w:val="24"/>
          <w:szCs w:val="24"/>
        </w:rPr>
        <w:t>à</w:t>
      </w:r>
      <w:r w:rsidRPr="000E7AF5">
        <w:rPr>
          <w:color w:val="000000" w:themeColor="text1"/>
          <w:sz w:val="24"/>
          <w:szCs w:val="24"/>
        </w:rPr>
        <w:t xml:space="preserve"> divulgação do programa e solenidade dos eventos</w:t>
      </w:r>
      <w:r w:rsidR="00924572" w:rsidRPr="000E7AF5">
        <w:rPr>
          <w:color w:val="000000" w:themeColor="text1"/>
          <w:sz w:val="24"/>
          <w:szCs w:val="24"/>
        </w:rPr>
        <w:t>,</w:t>
      </w:r>
      <w:r w:rsidRPr="000E7AF5">
        <w:rPr>
          <w:color w:val="000000" w:themeColor="text1"/>
          <w:sz w:val="24"/>
          <w:szCs w:val="24"/>
        </w:rPr>
        <w:t xml:space="preserve"> são obrigações do município:</w:t>
      </w:r>
    </w:p>
    <w:p w14:paraId="433D4338" w14:textId="5B0C961B" w:rsidR="003351DF" w:rsidRPr="000E7AF5" w:rsidRDefault="00EA6DDD"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4.5.1.1</w:t>
      </w:r>
      <w:r w:rsidR="00967B26" w:rsidRPr="000E7AF5">
        <w:rPr>
          <w:color w:val="000000" w:themeColor="text1"/>
          <w:sz w:val="24"/>
          <w:szCs w:val="24"/>
        </w:rPr>
        <w:t>.</w:t>
      </w:r>
      <w:r w:rsidRPr="000E7AF5">
        <w:rPr>
          <w:color w:val="000000" w:themeColor="text1"/>
          <w:sz w:val="24"/>
          <w:szCs w:val="24"/>
        </w:rPr>
        <w:t xml:space="preserve"> </w:t>
      </w:r>
      <w:r w:rsidR="00F249DD" w:rsidRPr="000E7AF5">
        <w:rPr>
          <w:color w:val="000000" w:themeColor="text1"/>
          <w:sz w:val="24"/>
          <w:szCs w:val="24"/>
        </w:rPr>
        <w:t>Utilizar</w:t>
      </w:r>
      <w:r w:rsidR="003351DF" w:rsidRPr="000E7AF5">
        <w:rPr>
          <w:color w:val="000000" w:themeColor="text1"/>
          <w:sz w:val="24"/>
          <w:szCs w:val="24"/>
        </w:rPr>
        <w:t xml:space="preserve"> única e exclusivamente o nome e as logomarcas do Programa Habitacional do Estado de Goiás - “Programa Para Ter onde Morar - Casa a Custo Zero”, de conformidade com a pad</w:t>
      </w:r>
      <w:r w:rsidR="00967B26" w:rsidRPr="000E7AF5">
        <w:rPr>
          <w:color w:val="000000" w:themeColor="text1"/>
          <w:sz w:val="24"/>
          <w:szCs w:val="24"/>
        </w:rPr>
        <w:t xml:space="preserve">ronização expedida pela AGEHAB, </w:t>
      </w:r>
      <w:r w:rsidR="003351DF" w:rsidRPr="000E7AF5">
        <w:rPr>
          <w:color w:val="000000" w:themeColor="text1"/>
          <w:sz w:val="24"/>
          <w:szCs w:val="24"/>
        </w:rPr>
        <w:t>sendo vedada qualqu</w:t>
      </w:r>
      <w:r w:rsidR="00967B26" w:rsidRPr="000E7AF5">
        <w:rPr>
          <w:color w:val="000000" w:themeColor="text1"/>
          <w:sz w:val="24"/>
          <w:szCs w:val="24"/>
        </w:rPr>
        <w:t xml:space="preserve">er mudança do nome do Programa </w:t>
      </w:r>
      <w:r w:rsidR="003351DF" w:rsidRPr="000E7AF5">
        <w:rPr>
          <w:color w:val="000000" w:themeColor="text1"/>
          <w:sz w:val="24"/>
          <w:szCs w:val="24"/>
        </w:rPr>
        <w:t>ou a vinculação deste com outros programas, ainda que sejam Municipais;</w:t>
      </w:r>
    </w:p>
    <w:p w14:paraId="76C5FD49" w14:textId="409B9FCF" w:rsidR="003351DF" w:rsidRPr="000E7AF5" w:rsidRDefault="00967B26" w:rsidP="00FA20B8">
      <w:pPr>
        <w:widowControl/>
        <w:pBdr>
          <w:top w:val="nil"/>
          <w:left w:val="nil"/>
          <w:bottom w:val="nil"/>
          <w:right w:val="nil"/>
          <w:between w:val="nil"/>
        </w:pBdr>
        <w:spacing w:before="120" w:after="120"/>
        <w:ind w:left="120" w:right="120"/>
        <w:jc w:val="both"/>
        <w:rPr>
          <w:sz w:val="24"/>
          <w:szCs w:val="24"/>
        </w:rPr>
      </w:pPr>
      <w:r w:rsidRPr="000E7AF5">
        <w:rPr>
          <w:sz w:val="24"/>
          <w:szCs w:val="24"/>
        </w:rPr>
        <w:t xml:space="preserve">4.5.1.2. </w:t>
      </w:r>
      <w:r w:rsidR="00F249DD" w:rsidRPr="000E7AF5">
        <w:rPr>
          <w:sz w:val="24"/>
          <w:szCs w:val="24"/>
        </w:rPr>
        <w:t>Inserir</w:t>
      </w:r>
      <w:r w:rsidRPr="000E7AF5">
        <w:rPr>
          <w:sz w:val="24"/>
          <w:szCs w:val="24"/>
        </w:rPr>
        <w:t xml:space="preserve"> em todos os materiais digitais e/ou impressos de divulgação do programa as logomarcas</w:t>
      </w:r>
      <w:r w:rsidR="00157D74" w:rsidRPr="000E7AF5">
        <w:rPr>
          <w:sz w:val="24"/>
          <w:szCs w:val="24"/>
        </w:rPr>
        <w:t xml:space="preserve"> oficiais e atuais</w:t>
      </w:r>
      <w:r w:rsidRPr="000E7AF5">
        <w:rPr>
          <w:sz w:val="24"/>
          <w:szCs w:val="24"/>
        </w:rPr>
        <w:t xml:space="preserve"> do Governo do Estado de Goiás e da AGEHAB</w:t>
      </w:r>
      <w:r w:rsidR="00157D74" w:rsidRPr="000E7AF5">
        <w:rPr>
          <w:sz w:val="24"/>
          <w:szCs w:val="24"/>
        </w:rPr>
        <w:t>, observando a distinção de logos para peças impressas e digitais</w:t>
      </w:r>
      <w:r w:rsidR="00FA20B8" w:rsidRPr="000E7AF5">
        <w:rPr>
          <w:sz w:val="24"/>
          <w:szCs w:val="24"/>
        </w:rPr>
        <w:t>;</w:t>
      </w:r>
    </w:p>
    <w:p w14:paraId="2D4E9740" w14:textId="6A0EE1A1" w:rsidR="00732FC2" w:rsidRPr="000E7AF5" w:rsidRDefault="00732FC2" w:rsidP="00FA20B8">
      <w:pPr>
        <w:widowControl/>
        <w:pBdr>
          <w:top w:val="nil"/>
          <w:left w:val="nil"/>
          <w:bottom w:val="nil"/>
          <w:right w:val="nil"/>
          <w:between w:val="nil"/>
        </w:pBdr>
        <w:spacing w:before="120" w:after="120"/>
        <w:ind w:left="120" w:right="120"/>
        <w:jc w:val="both"/>
        <w:rPr>
          <w:sz w:val="24"/>
          <w:szCs w:val="24"/>
        </w:rPr>
      </w:pPr>
      <w:r w:rsidRPr="000E7AF5">
        <w:rPr>
          <w:sz w:val="24"/>
          <w:szCs w:val="24"/>
        </w:rPr>
        <w:lastRenderedPageBreak/>
        <w:t>4.5.1.3. Encaminhar para validação da AGEHAB qualquer material informativo ou de divulgação, seja por meio eletrônico, radiofônico, televisivo, impresso, digital ou outro;</w:t>
      </w:r>
    </w:p>
    <w:p w14:paraId="7D820995" w14:textId="3FBD35AD" w:rsidR="00FA20B8" w:rsidRPr="000E7AF5" w:rsidRDefault="00FA20B8" w:rsidP="00FA20B8">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4.5.1.</w:t>
      </w:r>
      <w:r w:rsidR="00732FC2" w:rsidRPr="000E7AF5">
        <w:rPr>
          <w:color w:val="000000" w:themeColor="text1"/>
          <w:sz w:val="24"/>
          <w:szCs w:val="24"/>
        </w:rPr>
        <w:t>4</w:t>
      </w:r>
      <w:r w:rsidRPr="000E7AF5">
        <w:rPr>
          <w:color w:val="000000" w:themeColor="text1"/>
          <w:sz w:val="24"/>
          <w:szCs w:val="24"/>
        </w:rPr>
        <w:t xml:space="preserve">. </w:t>
      </w:r>
      <w:r w:rsidR="00903286" w:rsidRPr="000E7AF5">
        <w:rPr>
          <w:color w:val="000000" w:themeColor="text1"/>
          <w:sz w:val="24"/>
          <w:szCs w:val="24"/>
        </w:rPr>
        <w:t>Cumprir as orientações da AGEHAB e p</w:t>
      </w:r>
      <w:r w:rsidR="00991948" w:rsidRPr="000E7AF5">
        <w:rPr>
          <w:color w:val="000000" w:themeColor="text1"/>
          <w:sz w:val="24"/>
          <w:szCs w:val="24"/>
        </w:rPr>
        <w:t>rover a estrutura</w:t>
      </w:r>
      <w:r w:rsidRPr="000E7AF5">
        <w:rPr>
          <w:color w:val="000000" w:themeColor="text1"/>
          <w:sz w:val="24"/>
          <w:szCs w:val="24"/>
        </w:rPr>
        <w:t xml:space="preserve"> necessária</w:t>
      </w:r>
      <w:r w:rsidR="00903286" w:rsidRPr="000E7AF5">
        <w:rPr>
          <w:color w:val="000000" w:themeColor="text1"/>
          <w:sz w:val="24"/>
          <w:szCs w:val="24"/>
        </w:rPr>
        <w:t>, tais como; tendas, cadeiras para o público, palco, energia elétrica, internet, banheiros públicos, som, dentre outros que se fizerem necessários a realização das solenidades do Programa;</w:t>
      </w:r>
    </w:p>
    <w:p w14:paraId="06A281F2" w14:textId="1468324D" w:rsidR="00903286" w:rsidRPr="000E7AF5" w:rsidRDefault="00903286" w:rsidP="00FA20B8">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4.5.1.</w:t>
      </w:r>
      <w:r w:rsidR="00732FC2" w:rsidRPr="000E7AF5">
        <w:rPr>
          <w:color w:val="000000" w:themeColor="text1"/>
          <w:sz w:val="24"/>
          <w:szCs w:val="24"/>
        </w:rPr>
        <w:t>5</w:t>
      </w:r>
      <w:r w:rsidRPr="000E7AF5">
        <w:rPr>
          <w:color w:val="000000" w:themeColor="text1"/>
          <w:sz w:val="24"/>
          <w:szCs w:val="24"/>
        </w:rPr>
        <w:t xml:space="preserve">. </w:t>
      </w:r>
      <w:r w:rsidR="00DA693F" w:rsidRPr="000E7AF5">
        <w:rPr>
          <w:color w:val="000000" w:themeColor="text1"/>
          <w:sz w:val="24"/>
          <w:szCs w:val="24"/>
        </w:rPr>
        <w:t xml:space="preserve">Mobilizar as famílias </w:t>
      </w:r>
      <w:r w:rsidR="00517838" w:rsidRPr="000E7AF5">
        <w:rPr>
          <w:color w:val="000000" w:themeColor="text1"/>
          <w:sz w:val="24"/>
          <w:szCs w:val="24"/>
        </w:rPr>
        <w:t>para os eventos de solenidades do Programas, tais como sorteios e entrega das unidades habitacionais</w:t>
      </w:r>
      <w:r w:rsidR="00A96F1F" w:rsidRPr="000E7AF5">
        <w:rPr>
          <w:color w:val="000000" w:themeColor="text1"/>
          <w:sz w:val="24"/>
          <w:szCs w:val="24"/>
        </w:rPr>
        <w:t>.</w:t>
      </w:r>
    </w:p>
    <w:p w14:paraId="6A3652D8" w14:textId="77777777" w:rsidR="00BD73B0" w:rsidRPr="000E7AF5" w:rsidRDefault="00BD73B0" w:rsidP="00EB624D">
      <w:pPr>
        <w:widowControl/>
        <w:pBdr>
          <w:top w:val="nil"/>
          <w:left w:val="nil"/>
          <w:bottom w:val="nil"/>
          <w:right w:val="nil"/>
          <w:between w:val="nil"/>
        </w:pBdr>
        <w:spacing w:before="120" w:after="120"/>
        <w:ind w:left="120" w:right="120"/>
        <w:jc w:val="both"/>
        <w:rPr>
          <w:b/>
          <w:color w:val="000000" w:themeColor="text1"/>
          <w:sz w:val="24"/>
          <w:szCs w:val="24"/>
        </w:rPr>
      </w:pPr>
    </w:p>
    <w:p w14:paraId="37A51024" w14:textId="10E988EB" w:rsidR="008B2FFA" w:rsidRPr="000E7AF5" w:rsidRDefault="0053685A" w:rsidP="00EB624D">
      <w:pPr>
        <w:widowControl/>
        <w:pBdr>
          <w:top w:val="nil"/>
          <w:left w:val="nil"/>
          <w:bottom w:val="nil"/>
          <w:right w:val="nil"/>
          <w:between w:val="nil"/>
        </w:pBdr>
        <w:spacing w:before="120" w:after="120"/>
        <w:ind w:left="120" w:right="120"/>
        <w:jc w:val="both"/>
        <w:rPr>
          <w:b/>
          <w:color w:val="000000" w:themeColor="text1"/>
          <w:sz w:val="24"/>
          <w:szCs w:val="24"/>
        </w:rPr>
      </w:pPr>
      <w:r w:rsidRPr="000E7AF5">
        <w:rPr>
          <w:b/>
          <w:color w:val="000000" w:themeColor="text1"/>
          <w:sz w:val="24"/>
          <w:szCs w:val="24"/>
        </w:rPr>
        <w:t>4.</w:t>
      </w:r>
      <w:r w:rsidR="003351DF" w:rsidRPr="000E7AF5">
        <w:rPr>
          <w:b/>
          <w:color w:val="000000" w:themeColor="text1"/>
          <w:sz w:val="24"/>
          <w:szCs w:val="24"/>
        </w:rPr>
        <w:t>6</w:t>
      </w:r>
      <w:r w:rsidRPr="000E7AF5">
        <w:rPr>
          <w:b/>
          <w:color w:val="000000" w:themeColor="text1"/>
          <w:sz w:val="24"/>
          <w:szCs w:val="24"/>
        </w:rPr>
        <w:t xml:space="preserve"> D</w:t>
      </w:r>
      <w:r w:rsidR="00341902" w:rsidRPr="000E7AF5">
        <w:rPr>
          <w:b/>
          <w:color w:val="000000" w:themeColor="text1"/>
          <w:sz w:val="24"/>
          <w:szCs w:val="24"/>
        </w:rPr>
        <w:t>AS OBRIGAÇÕES GERAIS</w:t>
      </w:r>
    </w:p>
    <w:p w14:paraId="3B27110A" w14:textId="409C76E2" w:rsidR="00967B26" w:rsidRPr="000E7AF5" w:rsidRDefault="00967B26"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 xml:space="preserve">4.6.1. </w:t>
      </w:r>
      <w:r w:rsidR="00F249DD" w:rsidRPr="000E7AF5">
        <w:rPr>
          <w:color w:val="000000" w:themeColor="text1"/>
          <w:sz w:val="24"/>
          <w:szCs w:val="24"/>
        </w:rPr>
        <w:t>São</w:t>
      </w:r>
      <w:r w:rsidRPr="000E7AF5">
        <w:rPr>
          <w:color w:val="000000" w:themeColor="text1"/>
          <w:sz w:val="24"/>
          <w:szCs w:val="24"/>
        </w:rPr>
        <w:t xml:space="preserve"> obrigações gerais do </w:t>
      </w:r>
      <w:r w:rsidR="00047554" w:rsidRPr="000E7AF5">
        <w:rPr>
          <w:color w:val="000000" w:themeColor="text1"/>
          <w:sz w:val="24"/>
          <w:szCs w:val="24"/>
        </w:rPr>
        <w:t>M</w:t>
      </w:r>
      <w:r w:rsidRPr="000E7AF5">
        <w:rPr>
          <w:color w:val="000000" w:themeColor="text1"/>
          <w:sz w:val="24"/>
          <w:szCs w:val="24"/>
        </w:rPr>
        <w:t>unicípio:</w:t>
      </w:r>
    </w:p>
    <w:p w14:paraId="298B0825" w14:textId="1062C9E1" w:rsidR="00341902" w:rsidRPr="000E7AF5" w:rsidRDefault="00341902"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w:t>
      </w:r>
      <w:r w:rsidR="003351DF" w:rsidRPr="000E7AF5">
        <w:rPr>
          <w:color w:val="000000" w:themeColor="text1"/>
          <w:sz w:val="24"/>
          <w:szCs w:val="24"/>
        </w:rPr>
        <w:t>6</w:t>
      </w:r>
      <w:r w:rsidRPr="000E7AF5">
        <w:rPr>
          <w:color w:val="000000" w:themeColor="text1"/>
          <w:sz w:val="24"/>
          <w:szCs w:val="24"/>
        </w:rPr>
        <w:t>.1.</w:t>
      </w:r>
      <w:r w:rsidR="00967B26" w:rsidRPr="000E7AF5">
        <w:rPr>
          <w:color w:val="000000" w:themeColor="text1"/>
          <w:sz w:val="24"/>
          <w:szCs w:val="24"/>
        </w:rPr>
        <w:t>1.</w:t>
      </w:r>
      <w:r w:rsidRPr="000E7AF5">
        <w:rPr>
          <w:color w:val="000000" w:themeColor="text1"/>
          <w:sz w:val="24"/>
          <w:szCs w:val="24"/>
        </w:rPr>
        <w:t xml:space="preserve"> </w:t>
      </w:r>
      <w:r w:rsidR="00F249DD" w:rsidRPr="000E7AF5">
        <w:rPr>
          <w:color w:val="000000" w:themeColor="text1"/>
          <w:sz w:val="24"/>
          <w:szCs w:val="24"/>
        </w:rPr>
        <w:t>Cumprir</w:t>
      </w:r>
      <w:r w:rsidRPr="000E7AF5">
        <w:rPr>
          <w:color w:val="000000" w:themeColor="text1"/>
          <w:sz w:val="24"/>
          <w:szCs w:val="24"/>
        </w:rPr>
        <w:t xml:space="preserve"> e faz cumprir as obrigações previstas neste Termo;</w:t>
      </w:r>
    </w:p>
    <w:p w14:paraId="18CF8187" w14:textId="7F006631" w:rsidR="00AA6BE7" w:rsidRPr="000E7AF5" w:rsidRDefault="00AA6BE7"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w:t>
      </w:r>
      <w:r w:rsidR="003351DF" w:rsidRPr="000E7AF5">
        <w:rPr>
          <w:color w:val="000000" w:themeColor="text1"/>
          <w:sz w:val="24"/>
          <w:szCs w:val="24"/>
        </w:rPr>
        <w:t>6</w:t>
      </w:r>
      <w:r w:rsidRPr="000E7AF5">
        <w:rPr>
          <w:color w:val="000000" w:themeColor="text1"/>
          <w:sz w:val="24"/>
          <w:szCs w:val="24"/>
        </w:rPr>
        <w:t>.</w:t>
      </w:r>
      <w:r w:rsidR="00967B26" w:rsidRPr="000E7AF5">
        <w:rPr>
          <w:color w:val="000000" w:themeColor="text1"/>
          <w:sz w:val="24"/>
          <w:szCs w:val="24"/>
        </w:rPr>
        <w:t>1.2.</w:t>
      </w:r>
      <w:r w:rsidRPr="000E7AF5">
        <w:rPr>
          <w:color w:val="000000" w:themeColor="text1"/>
          <w:sz w:val="24"/>
          <w:szCs w:val="24"/>
        </w:rPr>
        <w:t xml:space="preserve"> </w:t>
      </w:r>
      <w:r w:rsidR="00F249DD" w:rsidRPr="000E7AF5">
        <w:rPr>
          <w:color w:val="000000" w:themeColor="text1"/>
          <w:sz w:val="24"/>
          <w:szCs w:val="24"/>
        </w:rPr>
        <w:t>Indicar</w:t>
      </w:r>
      <w:r w:rsidRPr="000E7AF5">
        <w:rPr>
          <w:color w:val="000000" w:themeColor="text1"/>
          <w:sz w:val="24"/>
          <w:szCs w:val="24"/>
        </w:rPr>
        <w:t xml:space="preserve"> um responsável com perfil adequado</w:t>
      </w:r>
      <w:r w:rsidR="0079335A" w:rsidRPr="000E7AF5">
        <w:rPr>
          <w:color w:val="000000" w:themeColor="text1"/>
          <w:sz w:val="24"/>
          <w:szCs w:val="24"/>
        </w:rPr>
        <w:t xml:space="preserve"> e disponibilidade para ser o Gestor deste</w:t>
      </w:r>
      <w:r w:rsidRPr="000E7AF5">
        <w:rPr>
          <w:color w:val="000000" w:themeColor="text1"/>
          <w:sz w:val="24"/>
          <w:szCs w:val="24"/>
        </w:rPr>
        <w:t xml:space="preserve"> Termo de Acordo</w:t>
      </w:r>
      <w:r w:rsidR="0079335A" w:rsidRPr="000E7AF5">
        <w:rPr>
          <w:color w:val="000000" w:themeColor="text1"/>
          <w:sz w:val="24"/>
          <w:szCs w:val="24"/>
        </w:rPr>
        <w:t>;</w:t>
      </w:r>
    </w:p>
    <w:p w14:paraId="21B7C5F5" w14:textId="0172B6E9" w:rsidR="00341902" w:rsidRPr="000E7AF5" w:rsidRDefault="00341902"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4.</w:t>
      </w:r>
      <w:r w:rsidR="003351DF" w:rsidRPr="000E7AF5">
        <w:rPr>
          <w:color w:val="000000" w:themeColor="text1"/>
          <w:sz w:val="24"/>
          <w:szCs w:val="24"/>
        </w:rPr>
        <w:t>6</w:t>
      </w:r>
      <w:r w:rsidRPr="000E7AF5">
        <w:rPr>
          <w:color w:val="000000" w:themeColor="text1"/>
          <w:sz w:val="24"/>
          <w:szCs w:val="24"/>
        </w:rPr>
        <w:t>.</w:t>
      </w:r>
      <w:r w:rsidR="00967B26" w:rsidRPr="000E7AF5">
        <w:rPr>
          <w:color w:val="000000" w:themeColor="text1"/>
          <w:sz w:val="24"/>
          <w:szCs w:val="24"/>
        </w:rPr>
        <w:t>1.3.</w:t>
      </w:r>
      <w:r w:rsidRPr="000E7AF5">
        <w:rPr>
          <w:color w:val="000000" w:themeColor="text1"/>
          <w:sz w:val="24"/>
          <w:szCs w:val="24"/>
        </w:rPr>
        <w:t xml:space="preserve"> </w:t>
      </w:r>
      <w:r w:rsidR="00F249DD" w:rsidRPr="000E7AF5">
        <w:rPr>
          <w:color w:val="000000" w:themeColor="text1"/>
          <w:sz w:val="24"/>
          <w:szCs w:val="24"/>
        </w:rPr>
        <w:t>Exercer</w:t>
      </w:r>
      <w:r w:rsidRPr="000E7AF5">
        <w:rPr>
          <w:color w:val="000000" w:themeColor="text1"/>
          <w:sz w:val="24"/>
          <w:szCs w:val="24"/>
        </w:rPr>
        <w:t xml:space="preserve"> a coordenação local e prestar informações, sem</w:t>
      </w:r>
      <w:r w:rsidR="00C04E7E" w:rsidRPr="000E7AF5">
        <w:rPr>
          <w:color w:val="000000" w:themeColor="text1"/>
          <w:sz w:val="24"/>
          <w:szCs w:val="24"/>
        </w:rPr>
        <w:t>pre</w:t>
      </w:r>
      <w:r w:rsidRPr="000E7AF5">
        <w:rPr>
          <w:color w:val="000000" w:themeColor="text1"/>
          <w:sz w:val="24"/>
          <w:szCs w:val="24"/>
        </w:rPr>
        <w:t xml:space="preserve"> que necessário ou </w:t>
      </w:r>
      <w:r w:rsidR="00DC00E6" w:rsidRPr="000E7AF5">
        <w:rPr>
          <w:color w:val="000000" w:themeColor="text1"/>
          <w:sz w:val="24"/>
          <w:szCs w:val="24"/>
        </w:rPr>
        <w:t>demandado, por</w:t>
      </w:r>
      <w:r w:rsidRPr="000E7AF5">
        <w:rPr>
          <w:color w:val="000000" w:themeColor="text1"/>
          <w:sz w:val="24"/>
          <w:szCs w:val="24"/>
        </w:rPr>
        <w:t xml:space="preserve"> meio do Gestor deste Termo;</w:t>
      </w:r>
    </w:p>
    <w:p w14:paraId="15E95E9A" w14:textId="034F25F8" w:rsidR="00341902" w:rsidRPr="000E7AF5" w:rsidRDefault="00341902"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4.</w:t>
      </w:r>
      <w:r w:rsidR="003351DF" w:rsidRPr="000E7AF5">
        <w:rPr>
          <w:color w:val="000000"/>
          <w:sz w:val="24"/>
          <w:szCs w:val="24"/>
        </w:rPr>
        <w:t>6</w:t>
      </w:r>
      <w:r w:rsidRPr="000E7AF5">
        <w:rPr>
          <w:color w:val="000000"/>
          <w:sz w:val="24"/>
          <w:szCs w:val="24"/>
        </w:rPr>
        <w:t>.</w:t>
      </w:r>
      <w:r w:rsidR="00F249DD" w:rsidRPr="000E7AF5">
        <w:rPr>
          <w:color w:val="000000"/>
          <w:sz w:val="24"/>
          <w:szCs w:val="24"/>
        </w:rPr>
        <w:t>1.</w:t>
      </w:r>
      <w:r w:rsidR="003351DF" w:rsidRPr="000E7AF5">
        <w:rPr>
          <w:color w:val="000000"/>
          <w:sz w:val="24"/>
          <w:szCs w:val="24"/>
        </w:rPr>
        <w:t>4</w:t>
      </w:r>
      <w:r w:rsidRPr="000E7AF5">
        <w:rPr>
          <w:color w:val="000000"/>
          <w:sz w:val="24"/>
          <w:szCs w:val="24"/>
        </w:rPr>
        <w:t xml:space="preserve">. </w:t>
      </w:r>
      <w:r w:rsidR="00F249DD" w:rsidRPr="000E7AF5">
        <w:rPr>
          <w:color w:val="000000"/>
          <w:sz w:val="24"/>
          <w:szCs w:val="24"/>
        </w:rPr>
        <w:t>Oferecer</w:t>
      </w:r>
      <w:r w:rsidRPr="000E7AF5">
        <w:rPr>
          <w:color w:val="000000"/>
          <w:sz w:val="24"/>
          <w:szCs w:val="24"/>
        </w:rPr>
        <w:t xml:space="preserve"> apoio logístico aos profissionais da AGEHAB, durante sua permanência no Município;</w:t>
      </w:r>
    </w:p>
    <w:p w14:paraId="47DB9014" w14:textId="799D06E2" w:rsidR="00341902" w:rsidRPr="000E7AF5" w:rsidRDefault="00341902"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4.</w:t>
      </w:r>
      <w:r w:rsidR="003351DF" w:rsidRPr="000E7AF5">
        <w:rPr>
          <w:color w:val="000000"/>
          <w:sz w:val="24"/>
          <w:szCs w:val="24"/>
        </w:rPr>
        <w:t>6</w:t>
      </w:r>
      <w:r w:rsidR="00F249DD" w:rsidRPr="000E7AF5">
        <w:rPr>
          <w:color w:val="000000"/>
          <w:sz w:val="24"/>
          <w:szCs w:val="24"/>
        </w:rPr>
        <w:t>.1</w:t>
      </w:r>
      <w:r w:rsidRPr="000E7AF5">
        <w:rPr>
          <w:color w:val="000000"/>
          <w:sz w:val="24"/>
          <w:szCs w:val="24"/>
        </w:rPr>
        <w:t>.</w:t>
      </w:r>
      <w:r w:rsidR="003351DF" w:rsidRPr="000E7AF5">
        <w:rPr>
          <w:color w:val="000000"/>
          <w:sz w:val="24"/>
          <w:szCs w:val="24"/>
        </w:rPr>
        <w:t>5</w:t>
      </w:r>
      <w:r w:rsidRPr="000E7AF5">
        <w:rPr>
          <w:color w:val="000000"/>
          <w:sz w:val="24"/>
          <w:szCs w:val="24"/>
        </w:rPr>
        <w:t xml:space="preserve">. </w:t>
      </w:r>
      <w:r w:rsidR="00F249DD" w:rsidRPr="000E7AF5">
        <w:rPr>
          <w:color w:val="000000"/>
          <w:sz w:val="24"/>
          <w:szCs w:val="24"/>
        </w:rPr>
        <w:t>Facilitar</w:t>
      </w:r>
      <w:r w:rsidRPr="000E7AF5">
        <w:rPr>
          <w:color w:val="000000"/>
          <w:sz w:val="24"/>
          <w:szCs w:val="24"/>
        </w:rPr>
        <w:t xml:space="preserve"> os meios para que a AGEHAB exerça, a qualquer tempo, a fiscalização quanto aos aspectos técnicos de obra, sociais, financeiros e administrativos do presente Termo de Acordo e Compromisso, sem prejuízo da ação fiscalizador</w:t>
      </w:r>
      <w:r w:rsidR="00511F7D" w:rsidRPr="000E7AF5">
        <w:rPr>
          <w:color w:val="000000"/>
          <w:sz w:val="24"/>
          <w:szCs w:val="24"/>
        </w:rPr>
        <w:t>a dos demais órgãos de controle;</w:t>
      </w:r>
    </w:p>
    <w:p w14:paraId="181E08EF" w14:textId="35974A0E" w:rsidR="00BD4D19" w:rsidRPr="000E7AF5" w:rsidRDefault="00BD4D19" w:rsidP="00BD4D19">
      <w:pPr>
        <w:ind w:left="142"/>
        <w:rPr>
          <w:sz w:val="24"/>
          <w:szCs w:val="24"/>
        </w:rPr>
      </w:pPr>
      <w:r w:rsidRPr="000E7AF5">
        <w:rPr>
          <w:sz w:val="24"/>
          <w:szCs w:val="24"/>
        </w:rPr>
        <w:t xml:space="preserve">4.6.1.6. </w:t>
      </w:r>
      <w:r w:rsidR="00EE4304" w:rsidRPr="000E7AF5">
        <w:rPr>
          <w:sz w:val="24"/>
          <w:szCs w:val="24"/>
        </w:rPr>
        <w:t>Zelar pelo cumprimento dos</w:t>
      </w:r>
      <w:r w:rsidRPr="000E7AF5">
        <w:rPr>
          <w:sz w:val="24"/>
          <w:szCs w:val="24"/>
        </w:rPr>
        <w:t xml:space="preserve"> prazos estabelecidos neste Termo de Acordo e Compromisso.</w:t>
      </w:r>
    </w:p>
    <w:p w14:paraId="5606CE7A" w14:textId="59EF2E99" w:rsidR="0053685A" w:rsidRPr="000E7AF5" w:rsidRDefault="00341902"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 </w:t>
      </w:r>
    </w:p>
    <w:p w14:paraId="69986516" w14:textId="166ADA95" w:rsidR="00697650" w:rsidRPr="000E7AF5" w:rsidRDefault="00FE59E2" w:rsidP="00EB624D">
      <w:pPr>
        <w:widowControl/>
        <w:pBdr>
          <w:top w:val="nil"/>
          <w:left w:val="nil"/>
          <w:bottom w:val="nil"/>
          <w:right w:val="nil"/>
          <w:between w:val="nil"/>
        </w:pBdr>
        <w:spacing w:before="120" w:after="120"/>
        <w:ind w:left="120" w:right="120"/>
        <w:jc w:val="both"/>
        <w:rPr>
          <w:b/>
          <w:color w:val="000000"/>
          <w:sz w:val="24"/>
          <w:szCs w:val="24"/>
        </w:rPr>
      </w:pPr>
      <w:r w:rsidRPr="000E7AF5">
        <w:rPr>
          <w:b/>
          <w:color w:val="000000"/>
          <w:sz w:val="24"/>
          <w:szCs w:val="24"/>
        </w:rPr>
        <w:t>V - CLÁUSULA QUINTA –  DAS OBRIGAÇÕES DA AGEHAB QUANTO À:</w:t>
      </w:r>
    </w:p>
    <w:p w14:paraId="0E5AB1FA" w14:textId="4B1CCF36" w:rsidR="00FE59E2" w:rsidRPr="000E7AF5" w:rsidRDefault="00081F9C" w:rsidP="00EB624D">
      <w:pPr>
        <w:widowControl/>
        <w:pBdr>
          <w:top w:val="nil"/>
          <w:left w:val="nil"/>
          <w:bottom w:val="nil"/>
          <w:right w:val="nil"/>
          <w:between w:val="nil"/>
        </w:pBdr>
        <w:spacing w:before="120" w:after="120"/>
        <w:ind w:left="120" w:right="120"/>
        <w:jc w:val="both"/>
        <w:rPr>
          <w:b/>
          <w:color w:val="000000" w:themeColor="text1"/>
          <w:sz w:val="24"/>
          <w:szCs w:val="24"/>
        </w:rPr>
      </w:pPr>
      <w:r w:rsidRPr="000E7AF5">
        <w:rPr>
          <w:b/>
          <w:color w:val="000000" w:themeColor="text1"/>
          <w:sz w:val="24"/>
          <w:szCs w:val="24"/>
        </w:rPr>
        <w:t>5.1</w:t>
      </w:r>
      <w:r w:rsidR="001B16DB" w:rsidRPr="000E7AF5">
        <w:rPr>
          <w:b/>
          <w:color w:val="000000" w:themeColor="text1"/>
          <w:sz w:val="24"/>
          <w:szCs w:val="24"/>
        </w:rPr>
        <w:t>.</w:t>
      </w:r>
      <w:r w:rsidRPr="000E7AF5">
        <w:rPr>
          <w:b/>
          <w:color w:val="000000" w:themeColor="text1"/>
          <w:sz w:val="24"/>
          <w:szCs w:val="24"/>
        </w:rPr>
        <w:t xml:space="preserve"> </w:t>
      </w:r>
      <w:r w:rsidR="0042022E" w:rsidRPr="000E7AF5">
        <w:rPr>
          <w:b/>
          <w:color w:val="000000" w:themeColor="text1"/>
          <w:sz w:val="24"/>
          <w:szCs w:val="24"/>
        </w:rPr>
        <w:t>EXECUÇÃO DAS OBRAS E ENTREGAS DAS UNIDADES HABITACIONAIS</w:t>
      </w:r>
    </w:p>
    <w:p w14:paraId="3D0CB7C7" w14:textId="6637558C" w:rsidR="00DF5F1C" w:rsidRPr="000E7AF5" w:rsidRDefault="00BE6905"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5.1.</w:t>
      </w:r>
      <w:r w:rsidR="004A4F23" w:rsidRPr="000E7AF5">
        <w:rPr>
          <w:color w:val="000000" w:themeColor="text1"/>
          <w:sz w:val="24"/>
          <w:szCs w:val="24"/>
        </w:rPr>
        <w:t>1</w:t>
      </w:r>
      <w:r w:rsidR="001B16DB" w:rsidRPr="000E7AF5">
        <w:rPr>
          <w:color w:val="000000" w:themeColor="text1"/>
          <w:sz w:val="24"/>
          <w:szCs w:val="24"/>
        </w:rPr>
        <w:t>.</w:t>
      </w:r>
      <w:r w:rsidR="00DF5F1C" w:rsidRPr="000E7AF5">
        <w:rPr>
          <w:color w:val="000000" w:themeColor="text1"/>
          <w:sz w:val="24"/>
          <w:szCs w:val="24"/>
        </w:rPr>
        <w:t xml:space="preserve"> </w:t>
      </w:r>
      <w:r w:rsidR="00F249DD" w:rsidRPr="000E7AF5">
        <w:rPr>
          <w:color w:val="000000" w:themeColor="text1"/>
          <w:sz w:val="24"/>
          <w:szCs w:val="24"/>
        </w:rPr>
        <w:t>Quanto</w:t>
      </w:r>
      <w:r w:rsidR="00DF5F1C" w:rsidRPr="000E7AF5">
        <w:rPr>
          <w:color w:val="000000" w:themeColor="text1"/>
          <w:sz w:val="24"/>
          <w:szCs w:val="24"/>
        </w:rPr>
        <w:t xml:space="preserve"> </w:t>
      </w:r>
      <w:r w:rsidR="00047554" w:rsidRPr="000E7AF5">
        <w:rPr>
          <w:color w:val="000000" w:themeColor="text1"/>
          <w:sz w:val="24"/>
          <w:szCs w:val="24"/>
        </w:rPr>
        <w:t>à</w:t>
      </w:r>
      <w:r w:rsidR="00DF5F1C" w:rsidRPr="000E7AF5">
        <w:rPr>
          <w:color w:val="000000" w:themeColor="text1"/>
          <w:sz w:val="24"/>
          <w:szCs w:val="24"/>
        </w:rPr>
        <w:t xml:space="preserve"> execução das obras e entregas das unidades habitacionais</w:t>
      </w:r>
      <w:r w:rsidR="00047554" w:rsidRPr="000E7AF5">
        <w:rPr>
          <w:color w:val="000000" w:themeColor="text1"/>
          <w:sz w:val="24"/>
          <w:szCs w:val="24"/>
        </w:rPr>
        <w:t>,</w:t>
      </w:r>
      <w:r w:rsidR="00DF5F1C" w:rsidRPr="000E7AF5">
        <w:rPr>
          <w:color w:val="000000" w:themeColor="text1"/>
          <w:sz w:val="24"/>
          <w:szCs w:val="24"/>
        </w:rPr>
        <w:t xml:space="preserve"> são obrigações da AGEHAB:</w:t>
      </w:r>
    </w:p>
    <w:p w14:paraId="3D5AC69B" w14:textId="6683ACDF" w:rsidR="004A4F23" w:rsidRPr="000E7AF5" w:rsidRDefault="00DF5F1C"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 xml:space="preserve">5.1.1.1. </w:t>
      </w:r>
      <w:r w:rsidR="004A4F23" w:rsidRPr="000E7AF5">
        <w:rPr>
          <w:color w:val="000000" w:themeColor="text1"/>
          <w:sz w:val="24"/>
          <w:szCs w:val="24"/>
        </w:rPr>
        <w:t>Exercer a coordenação geral do Programa, fornecendo orientações para a sua implementação;</w:t>
      </w:r>
      <w:r w:rsidR="001B16DB" w:rsidRPr="000E7AF5">
        <w:rPr>
          <w:color w:val="000000" w:themeColor="text1"/>
          <w:sz w:val="24"/>
          <w:szCs w:val="24"/>
        </w:rPr>
        <w:t xml:space="preserve"> </w:t>
      </w:r>
    </w:p>
    <w:p w14:paraId="450FE917" w14:textId="55CEA213" w:rsidR="00BE6905" w:rsidRPr="000E7AF5" w:rsidRDefault="004A4F23"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5.1.</w:t>
      </w:r>
      <w:r w:rsidR="00DF5F1C" w:rsidRPr="000E7AF5">
        <w:rPr>
          <w:color w:val="000000" w:themeColor="text1"/>
          <w:sz w:val="24"/>
          <w:szCs w:val="24"/>
        </w:rPr>
        <w:t>1.</w:t>
      </w:r>
      <w:r w:rsidRPr="000E7AF5">
        <w:rPr>
          <w:color w:val="000000" w:themeColor="text1"/>
          <w:sz w:val="24"/>
          <w:szCs w:val="24"/>
        </w:rPr>
        <w:t>2. Promover o chamamento público ou processo seletivo pertinente para escolha e contratação da construtora que executará as obras de construção das unidades habitacionais;</w:t>
      </w:r>
    </w:p>
    <w:p w14:paraId="48E36110" w14:textId="6B0064C4" w:rsidR="007C632F" w:rsidRPr="000E7AF5" w:rsidRDefault="007C632F" w:rsidP="00EB624D">
      <w:pPr>
        <w:widowControl/>
        <w:pBdr>
          <w:top w:val="nil"/>
          <w:left w:val="nil"/>
          <w:bottom w:val="nil"/>
          <w:right w:val="nil"/>
          <w:between w:val="nil"/>
        </w:pBdr>
        <w:spacing w:before="120" w:after="120"/>
        <w:ind w:left="120" w:right="120"/>
        <w:jc w:val="both"/>
        <w:rPr>
          <w:color w:val="000000" w:themeColor="text1"/>
          <w:sz w:val="24"/>
          <w:szCs w:val="24"/>
        </w:rPr>
      </w:pPr>
      <w:r w:rsidRPr="000E7AF5">
        <w:rPr>
          <w:color w:val="000000" w:themeColor="text1"/>
          <w:sz w:val="24"/>
          <w:szCs w:val="24"/>
        </w:rPr>
        <w:t>5.1.</w:t>
      </w:r>
      <w:r w:rsidR="00DF5F1C" w:rsidRPr="000E7AF5">
        <w:rPr>
          <w:color w:val="000000" w:themeColor="text1"/>
          <w:sz w:val="24"/>
          <w:szCs w:val="24"/>
        </w:rPr>
        <w:t>1.</w:t>
      </w:r>
      <w:r w:rsidRPr="000E7AF5">
        <w:rPr>
          <w:color w:val="000000" w:themeColor="text1"/>
          <w:sz w:val="24"/>
          <w:szCs w:val="24"/>
        </w:rPr>
        <w:t>3. Custear com recursos do Fundo Protege todos os gastos relacionados à contratação mencionada no item 5.1.</w:t>
      </w:r>
      <w:r w:rsidR="00DF5F1C" w:rsidRPr="000E7AF5">
        <w:rPr>
          <w:color w:val="000000" w:themeColor="text1"/>
          <w:sz w:val="24"/>
          <w:szCs w:val="24"/>
        </w:rPr>
        <w:t>1.</w:t>
      </w:r>
      <w:r w:rsidRPr="000E7AF5">
        <w:rPr>
          <w:color w:val="000000" w:themeColor="text1"/>
          <w:sz w:val="24"/>
          <w:szCs w:val="24"/>
        </w:rPr>
        <w:t>2.;</w:t>
      </w:r>
    </w:p>
    <w:p w14:paraId="2B9ABF65" w14:textId="0B1F199D" w:rsidR="0040111F" w:rsidRPr="000E7AF5" w:rsidRDefault="0011083F"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5.1</w:t>
      </w:r>
      <w:r w:rsidR="00F249DD" w:rsidRPr="000E7AF5">
        <w:rPr>
          <w:color w:val="000000"/>
          <w:sz w:val="24"/>
          <w:szCs w:val="24"/>
        </w:rPr>
        <w:t>.1.4</w:t>
      </w:r>
      <w:r w:rsidRPr="000E7AF5">
        <w:rPr>
          <w:color w:val="000000"/>
          <w:sz w:val="24"/>
          <w:szCs w:val="24"/>
        </w:rPr>
        <w:t xml:space="preserve">. </w:t>
      </w:r>
      <w:r w:rsidR="006F1949" w:rsidRPr="000E7AF5">
        <w:rPr>
          <w:color w:val="000000"/>
          <w:sz w:val="24"/>
          <w:szCs w:val="24"/>
        </w:rPr>
        <w:t xml:space="preserve">Exercer a gestão e fiscalização do contrato </w:t>
      </w:r>
      <w:r w:rsidR="00502B83" w:rsidRPr="000E7AF5">
        <w:rPr>
          <w:color w:val="000000"/>
          <w:sz w:val="24"/>
          <w:szCs w:val="24"/>
        </w:rPr>
        <w:t>da construtora selecionada pelo rito descrito no item 5.1.1.2.;</w:t>
      </w:r>
    </w:p>
    <w:p w14:paraId="2F34B3F2" w14:textId="25DE7120" w:rsidR="00E956AD" w:rsidRPr="000E7AF5" w:rsidRDefault="0040111F"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5.1</w:t>
      </w:r>
      <w:r w:rsidR="00F249DD" w:rsidRPr="000E7AF5">
        <w:rPr>
          <w:color w:val="000000"/>
          <w:sz w:val="24"/>
          <w:szCs w:val="24"/>
        </w:rPr>
        <w:t>.1.5.</w:t>
      </w:r>
      <w:r w:rsidRPr="000E7AF5">
        <w:rPr>
          <w:color w:val="000000"/>
          <w:sz w:val="24"/>
          <w:szCs w:val="24"/>
        </w:rPr>
        <w:t xml:space="preserve"> </w:t>
      </w:r>
      <w:r w:rsidR="00E956AD" w:rsidRPr="000E7AF5">
        <w:rPr>
          <w:color w:val="000000"/>
          <w:sz w:val="24"/>
          <w:szCs w:val="24"/>
        </w:rPr>
        <w:t xml:space="preserve">Disponibilizar ao Município arquivo digitalizado e impresso dos projetos executivos de arquitetura e complementares, </w:t>
      </w:r>
      <w:proofErr w:type="spellStart"/>
      <w:r w:rsidR="00E956AD" w:rsidRPr="000E7AF5">
        <w:rPr>
          <w:i/>
          <w:sz w:val="24"/>
          <w:szCs w:val="24"/>
        </w:rPr>
        <w:t>asb</w:t>
      </w:r>
      <w:r w:rsidR="004A0A85" w:rsidRPr="000E7AF5">
        <w:rPr>
          <w:i/>
          <w:sz w:val="24"/>
          <w:szCs w:val="24"/>
        </w:rPr>
        <w:t>u</w:t>
      </w:r>
      <w:r w:rsidR="00E956AD" w:rsidRPr="000E7AF5">
        <w:rPr>
          <w:i/>
          <w:sz w:val="24"/>
          <w:szCs w:val="24"/>
        </w:rPr>
        <w:t>ilts</w:t>
      </w:r>
      <w:proofErr w:type="spellEnd"/>
      <w:r w:rsidR="00E956AD" w:rsidRPr="000E7AF5">
        <w:rPr>
          <w:color w:val="00B050"/>
          <w:sz w:val="24"/>
          <w:szCs w:val="24"/>
        </w:rPr>
        <w:t xml:space="preserve"> </w:t>
      </w:r>
      <w:r w:rsidR="00E956AD" w:rsidRPr="000E7AF5">
        <w:rPr>
          <w:color w:val="000000"/>
          <w:sz w:val="24"/>
          <w:szCs w:val="24"/>
        </w:rPr>
        <w:t>e manual do proprietário;</w:t>
      </w:r>
    </w:p>
    <w:p w14:paraId="309BBAB9" w14:textId="641DE6AC" w:rsidR="00CF31D5" w:rsidRPr="000E7AF5" w:rsidRDefault="002C40C8"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5.1</w:t>
      </w:r>
      <w:r w:rsidR="00F249DD" w:rsidRPr="000E7AF5">
        <w:rPr>
          <w:color w:val="000000"/>
          <w:sz w:val="24"/>
          <w:szCs w:val="24"/>
        </w:rPr>
        <w:t xml:space="preserve">.1.6. </w:t>
      </w:r>
      <w:r w:rsidRPr="000E7AF5">
        <w:rPr>
          <w:color w:val="000000"/>
          <w:sz w:val="24"/>
          <w:szCs w:val="24"/>
        </w:rPr>
        <w:t xml:space="preserve"> Avaliar e aprovar os lotes doados</w:t>
      </w:r>
      <w:r w:rsidR="0088194C" w:rsidRPr="000E7AF5">
        <w:rPr>
          <w:color w:val="000000"/>
          <w:sz w:val="24"/>
          <w:szCs w:val="24"/>
        </w:rPr>
        <w:t xml:space="preserve"> pelos municípios,</w:t>
      </w:r>
      <w:r w:rsidRPr="000E7AF5">
        <w:rPr>
          <w:color w:val="000000"/>
          <w:sz w:val="24"/>
          <w:szCs w:val="24"/>
        </w:rPr>
        <w:t xml:space="preserve"> conforme critérios estabelecidos neste termo</w:t>
      </w:r>
      <w:r w:rsidR="0088194C" w:rsidRPr="000E7AF5">
        <w:rPr>
          <w:color w:val="000000"/>
          <w:sz w:val="24"/>
          <w:szCs w:val="24"/>
        </w:rPr>
        <w:t xml:space="preserve"> e/ou chamamento </w:t>
      </w:r>
      <w:r w:rsidR="004B256F" w:rsidRPr="000E7AF5">
        <w:rPr>
          <w:color w:val="000000"/>
          <w:sz w:val="24"/>
          <w:szCs w:val="24"/>
        </w:rPr>
        <w:t>público para este fim</w:t>
      </w:r>
      <w:r w:rsidR="0088194C" w:rsidRPr="000E7AF5">
        <w:rPr>
          <w:color w:val="000000"/>
          <w:sz w:val="24"/>
          <w:szCs w:val="24"/>
        </w:rPr>
        <w:t>;</w:t>
      </w:r>
    </w:p>
    <w:p w14:paraId="1D402C36" w14:textId="08F4B111" w:rsidR="002F6155" w:rsidRPr="000E7AF5" w:rsidRDefault="002F6155"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5.1</w:t>
      </w:r>
      <w:r w:rsidR="00F249DD" w:rsidRPr="000E7AF5">
        <w:rPr>
          <w:color w:val="000000"/>
          <w:sz w:val="24"/>
          <w:szCs w:val="24"/>
        </w:rPr>
        <w:t>.1.7</w:t>
      </w:r>
      <w:r w:rsidRPr="000E7AF5">
        <w:rPr>
          <w:color w:val="000000"/>
          <w:sz w:val="24"/>
          <w:szCs w:val="24"/>
        </w:rPr>
        <w:t>. Responsabilizar pelos projetos das unidades habitacionais elaborados</w:t>
      </w:r>
      <w:r w:rsidR="00052941" w:rsidRPr="000E7AF5">
        <w:rPr>
          <w:color w:val="000000"/>
          <w:sz w:val="24"/>
          <w:szCs w:val="24"/>
        </w:rPr>
        <w:t xml:space="preserve"> e/ou </w:t>
      </w:r>
      <w:r w:rsidRPr="000E7AF5">
        <w:rPr>
          <w:color w:val="000000"/>
          <w:sz w:val="24"/>
          <w:szCs w:val="24"/>
        </w:rPr>
        <w:t>aprovados pela AGEHAB, bem como pela execução das obras e serviços,</w:t>
      </w:r>
      <w:r w:rsidR="0039077D" w:rsidRPr="000E7AF5">
        <w:rPr>
          <w:color w:val="000000"/>
          <w:sz w:val="24"/>
          <w:szCs w:val="24"/>
        </w:rPr>
        <w:t xml:space="preserve"> nos limites estabelecidos no contrato com a construtora para execução da obra;</w:t>
      </w:r>
    </w:p>
    <w:p w14:paraId="37D4E3FD" w14:textId="75D28EDA" w:rsidR="00CF31D5" w:rsidRPr="000E7AF5" w:rsidRDefault="00CF31D5"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5.1</w:t>
      </w:r>
      <w:r w:rsidR="00F249DD" w:rsidRPr="000E7AF5">
        <w:rPr>
          <w:color w:val="000000"/>
          <w:sz w:val="24"/>
          <w:szCs w:val="24"/>
        </w:rPr>
        <w:t>.1</w:t>
      </w:r>
      <w:r w:rsidRPr="000E7AF5">
        <w:rPr>
          <w:color w:val="000000"/>
          <w:sz w:val="24"/>
          <w:szCs w:val="24"/>
        </w:rPr>
        <w:t>.</w:t>
      </w:r>
      <w:r w:rsidR="00F249DD" w:rsidRPr="000E7AF5">
        <w:rPr>
          <w:color w:val="000000"/>
          <w:sz w:val="24"/>
          <w:szCs w:val="24"/>
        </w:rPr>
        <w:t>8</w:t>
      </w:r>
      <w:r w:rsidRPr="000E7AF5">
        <w:rPr>
          <w:color w:val="000000"/>
          <w:sz w:val="24"/>
          <w:szCs w:val="24"/>
        </w:rPr>
        <w:t xml:space="preserve">. </w:t>
      </w:r>
      <w:r w:rsidR="004B256F" w:rsidRPr="000E7AF5">
        <w:rPr>
          <w:color w:val="000000"/>
          <w:sz w:val="24"/>
          <w:szCs w:val="24"/>
        </w:rPr>
        <w:t>Emitir</w:t>
      </w:r>
      <w:r w:rsidR="00701F98" w:rsidRPr="000E7AF5">
        <w:rPr>
          <w:color w:val="000000"/>
          <w:sz w:val="24"/>
          <w:szCs w:val="24"/>
        </w:rPr>
        <w:t xml:space="preserve"> e providenciar assinaturas do</w:t>
      </w:r>
      <w:r w:rsidR="004B256F" w:rsidRPr="000E7AF5">
        <w:rPr>
          <w:color w:val="000000"/>
          <w:sz w:val="24"/>
          <w:szCs w:val="24"/>
        </w:rPr>
        <w:t xml:space="preserve"> Termo de Entrega de Benefício Habitacional e Autorização de Mudança;</w:t>
      </w:r>
    </w:p>
    <w:p w14:paraId="17A952A2" w14:textId="21C7FB7A" w:rsidR="00701F98" w:rsidRPr="000E7AF5" w:rsidRDefault="00CF31D5"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lastRenderedPageBreak/>
        <w:t>5.1.</w:t>
      </w:r>
      <w:r w:rsidR="00F249DD" w:rsidRPr="000E7AF5">
        <w:rPr>
          <w:color w:val="000000"/>
          <w:sz w:val="24"/>
          <w:szCs w:val="24"/>
        </w:rPr>
        <w:t>1.9</w:t>
      </w:r>
      <w:r w:rsidRPr="000E7AF5">
        <w:rPr>
          <w:color w:val="000000"/>
          <w:sz w:val="24"/>
          <w:szCs w:val="24"/>
        </w:rPr>
        <w:t xml:space="preserve">. </w:t>
      </w:r>
      <w:r w:rsidR="004B256F" w:rsidRPr="000E7AF5">
        <w:rPr>
          <w:color w:val="000000"/>
          <w:sz w:val="24"/>
          <w:szCs w:val="24"/>
        </w:rPr>
        <w:t>Emitir</w:t>
      </w:r>
      <w:r w:rsidR="00223795" w:rsidRPr="000E7AF5">
        <w:rPr>
          <w:color w:val="000000"/>
          <w:sz w:val="24"/>
          <w:szCs w:val="24"/>
        </w:rPr>
        <w:t xml:space="preserve"> os contratos individuais, o qual prevê as obrigações e direitos dos partícipes, além da vinculação do recurso estadual ao respectivo beneficiário, </w:t>
      </w:r>
      <w:r w:rsidR="00701F98" w:rsidRPr="000E7AF5">
        <w:rPr>
          <w:color w:val="000000"/>
          <w:sz w:val="24"/>
          <w:szCs w:val="24"/>
        </w:rPr>
        <w:t>e providenciar</w:t>
      </w:r>
      <w:r w:rsidR="00223795" w:rsidRPr="000E7AF5">
        <w:rPr>
          <w:color w:val="000000"/>
          <w:sz w:val="24"/>
          <w:szCs w:val="24"/>
        </w:rPr>
        <w:t xml:space="preserve"> as</w:t>
      </w:r>
      <w:r w:rsidR="00701F98" w:rsidRPr="000E7AF5">
        <w:rPr>
          <w:color w:val="000000"/>
          <w:sz w:val="24"/>
          <w:szCs w:val="24"/>
        </w:rPr>
        <w:t xml:space="preserve"> assinaturas</w:t>
      </w:r>
      <w:r w:rsidR="00223795" w:rsidRPr="000E7AF5">
        <w:rPr>
          <w:color w:val="000000"/>
          <w:sz w:val="24"/>
          <w:szCs w:val="24"/>
        </w:rPr>
        <w:t xml:space="preserve"> pelo Município, pel</w:t>
      </w:r>
      <w:r w:rsidR="008E4B39" w:rsidRPr="000E7AF5">
        <w:rPr>
          <w:color w:val="000000"/>
          <w:sz w:val="24"/>
          <w:szCs w:val="24"/>
        </w:rPr>
        <w:t>a</w:t>
      </w:r>
      <w:r w:rsidR="00223795" w:rsidRPr="000E7AF5">
        <w:rPr>
          <w:color w:val="000000"/>
          <w:sz w:val="24"/>
          <w:szCs w:val="24"/>
        </w:rPr>
        <w:t xml:space="preserve"> AGEHAB e pelo beneficiário selecionado</w:t>
      </w:r>
      <w:r w:rsidR="00701F98" w:rsidRPr="000E7AF5">
        <w:rPr>
          <w:color w:val="000000"/>
          <w:sz w:val="24"/>
          <w:szCs w:val="24"/>
        </w:rPr>
        <w:t>;</w:t>
      </w:r>
    </w:p>
    <w:p w14:paraId="3AC55CE8" w14:textId="78BC3293" w:rsidR="002F6155" w:rsidRPr="000E7AF5" w:rsidRDefault="00701F98"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5.1</w:t>
      </w:r>
      <w:r w:rsidR="00F249DD" w:rsidRPr="000E7AF5">
        <w:rPr>
          <w:color w:val="000000"/>
          <w:sz w:val="24"/>
          <w:szCs w:val="24"/>
        </w:rPr>
        <w:t>.1</w:t>
      </w:r>
      <w:r w:rsidRPr="000E7AF5">
        <w:rPr>
          <w:color w:val="000000"/>
          <w:sz w:val="24"/>
          <w:szCs w:val="24"/>
        </w:rPr>
        <w:t>.</w:t>
      </w:r>
      <w:r w:rsidR="00F249DD" w:rsidRPr="000E7AF5">
        <w:rPr>
          <w:color w:val="000000"/>
          <w:sz w:val="24"/>
          <w:szCs w:val="24"/>
        </w:rPr>
        <w:t>10</w:t>
      </w:r>
      <w:r w:rsidRPr="000E7AF5">
        <w:rPr>
          <w:color w:val="000000"/>
          <w:sz w:val="24"/>
          <w:szCs w:val="24"/>
        </w:rPr>
        <w:t xml:space="preserve">. </w:t>
      </w:r>
      <w:r w:rsidR="004B256F" w:rsidRPr="000E7AF5">
        <w:rPr>
          <w:color w:val="000000"/>
          <w:sz w:val="24"/>
          <w:szCs w:val="24"/>
        </w:rPr>
        <w:t>Realizar a vistoria do imóvel juntamente com o beneficiário,</w:t>
      </w:r>
      <w:r w:rsidR="00EE10FE" w:rsidRPr="000E7AF5">
        <w:rPr>
          <w:color w:val="000000"/>
          <w:sz w:val="24"/>
          <w:szCs w:val="24"/>
        </w:rPr>
        <w:t xml:space="preserve"> antes da entrega das chaves,</w:t>
      </w:r>
      <w:r w:rsidR="004B256F" w:rsidRPr="000E7AF5">
        <w:rPr>
          <w:color w:val="000000"/>
          <w:sz w:val="24"/>
          <w:szCs w:val="24"/>
        </w:rPr>
        <w:t xml:space="preserve"> r</w:t>
      </w:r>
      <w:r w:rsidR="00AC09D4" w:rsidRPr="000E7AF5">
        <w:rPr>
          <w:color w:val="000000"/>
          <w:sz w:val="24"/>
          <w:szCs w:val="24"/>
        </w:rPr>
        <w:t>egistrando em Termo de Vistoria</w:t>
      </w:r>
      <w:r w:rsidR="00E83496" w:rsidRPr="000E7AF5">
        <w:rPr>
          <w:color w:val="000000"/>
          <w:sz w:val="24"/>
          <w:szCs w:val="24"/>
        </w:rPr>
        <w:t>;</w:t>
      </w:r>
    </w:p>
    <w:p w14:paraId="4089FA29" w14:textId="5125AC41" w:rsidR="002F6155" w:rsidRPr="000E7AF5" w:rsidRDefault="00AC09D4"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Parágrafo único.</w:t>
      </w:r>
      <w:r w:rsidR="002F6155" w:rsidRPr="000E7AF5">
        <w:rPr>
          <w:color w:val="000000"/>
          <w:sz w:val="24"/>
          <w:szCs w:val="24"/>
        </w:rPr>
        <w:t> A AGEHAB não poderá ser responsabilizada por quaisquer fatos ou atos que venham a comprometer o andamento, a execução e/ou a q</w:t>
      </w:r>
      <w:r w:rsidRPr="000E7AF5">
        <w:rPr>
          <w:color w:val="000000"/>
          <w:sz w:val="24"/>
          <w:szCs w:val="24"/>
        </w:rPr>
        <w:t xml:space="preserve">ualidade das obras </w:t>
      </w:r>
      <w:r w:rsidR="002F6155" w:rsidRPr="000E7AF5">
        <w:rPr>
          <w:color w:val="000000"/>
          <w:sz w:val="24"/>
          <w:szCs w:val="24"/>
        </w:rPr>
        <w:t xml:space="preserve">decorrentes das relações de trabalho </w:t>
      </w:r>
      <w:r w:rsidRPr="000E7AF5">
        <w:rPr>
          <w:color w:val="000000"/>
          <w:sz w:val="24"/>
          <w:szCs w:val="24"/>
        </w:rPr>
        <w:t xml:space="preserve">da </w:t>
      </w:r>
      <w:r w:rsidR="002F6155" w:rsidRPr="000E7AF5">
        <w:rPr>
          <w:color w:val="000000"/>
          <w:sz w:val="24"/>
          <w:szCs w:val="24"/>
        </w:rPr>
        <w:t>contratada para a execução do empreendimento, incluindo encargos trabalhistas, previdenciários, fiscais e quaisquer outros a ela relativos.</w:t>
      </w:r>
    </w:p>
    <w:p w14:paraId="4B9B7485" w14:textId="77777777" w:rsidR="005C488A" w:rsidRPr="000E7AF5" w:rsidRDefault="005C488A" w:rsidP="00EB624D">
      <w:pPr>
        <w:widowControl/>
        <w:pBdr>
          <w:top w:val="nil"/>
          <w:left w:val="nil"/>
          <w:bottom w:val="nil"/>
          <w:right w:val="nil"/>
          <w:between w:val="nil"/>
        </w:pBdr>
        <w:spacing w:before="120" w:after="120"/>
        <w:ind w:left="120" w:right="120"/>
        <w:jc w:val="both"/>
        <w:rPr>
          <w:color w:val="000000"/>
          <w:sz w:val="24"/>
          <w:szCs w:val="24"/>
        </w:rPr>
      </w:pPr>
    </w:p>
    <w:p w14:paraId="010384A7" w14:textId="0212B4CB" w:rsidR="004919AA" w:rsidRPr="000E7AF5" w:rsidRDefault="004919AA" w:rsidP="00EB624D">
      <w:pPr>
        <w:pStyle w:val="PargrafodaLista"/>
        <w:widowControl/>
        <w:numPr>
          <w:ilvl w:val="1"/>
          <w:numId w:val="5"/>
        </w:numPr>
        <w:pBdr>
          <w:top w:val="nil"/>
          <w:left w:val="nil"/>
          <w:bottom w:val="nil"/>
          <w:right w:val="nil"/>
          <w:between w:val="nil"/>
        </w:pBdr>
        <w:spacing w:before="120" w:after="120"/>
        <w:ind w:left="120" w:right="120" w:firstLine="0"/>
        <w:jc w:val="both"/>
        <w:rPr>
          <w:b/>
          <w:color w:val="000000" w:themeColor="text1"/>
          <w:sz w:val="24"/>
          <w:szCs w:val="24"/>
        </w:rPr>
      </w:pPr>
      <w:r w:rsidRPr="000E7AF5">
        <w:rPr>
          <w:b/>
          <w:color w:val="000000" w:themeColor="text1"/>
          <w:sz w:val="24"/>
          <w:szCs w:val="24"/>
        </w:rPr>
        <w:t>SELEÇÃO DAS FAMÍLIAS BENEFICIÁRIAS E ACOMPANHAMENTO SOCIAL</w:t>
      </w:r>
    </w:p>
    <w:p w14:paraId="22AE8446" w14:textId="77777777" w:rsidR="005C488A" w:rsidRPr="000E7AF5" w:rsidRDefault="005C488A" w:rsidP="00EB624D">
      <w:pPr>
        <w:pStyle w:val="PargrafodaLista"/>
        <w:widowControl/>
        <w:pBdr>
          <w:top w:val="nil"/>
          <w:left w:val="nil"/>
          <w:bottom w:val="nil"/>
          <w:right w:val="nil"/>
          <w:between w:val="nil"/>
        </w:pBdr>
        <w:spacing w:before="120" w:after="120"/>
        <w:ind w:left="120" w:right="120"/>
        <w:jc w:val="both"/>
        <w:rPr>
          <w:b/>
          <w:color w:val="000000" w:themeColor="text1"/>
          <w:sz w:val="24"/>
          <w:szCs w:val="24"/>
        </w:rPr>
      </w:pPr>
    </w:p>
    <w:p w14:paraId="5EF5E26D" w14:textId="5475A03E" w:rsidR="002254E1" w:rsidRPr="000E7AF5" w:rsidRDefault="002254E1" w:rsidP="00491608">
      <w:pPr>
        <w:pStyle w:val="PargrafodaLista"/>
        <w:widowControl/>
        <w:numPr>
          <w:ilvl w:val="2"/>
          <w:numId w:val="12"/>
        </w:numPr>
        <w:pBdr>
          <w:top w:val="nil"/>
          <w:left w:val="nil"/>
          <w:bottom w:val="nil"/>
          <w:right w:val="nil"/>
          <w:between w:val="nil"/>
        </w:pBdr>
        <w:tabs>
          <w:tab w:val="left" w:pos="709"/>
          <w:tab w:val="left" w:pos="851"/>
          <w:tab w:val="left" w:pos="993"/>
        </w:tabs>
        <w:spacing w:before="120" w:after="120"/>
        <w:ind w:left="119" w:right="119" w:firstLine="0"/>
        <w:contextualSpacing w:val="0"/>
        <w:jc w:val="both"/>
        <w:rPr>
          <w:color w:val="000000" w:themeColor="text1"/>
          <w:sz w:val="24"/>
          <w:szCs w:val="24"/>
        </w:rPr>
      </w:pPr>
      <w:r w:rsidRPr="000E7AF5">
        <w:rPr>
          <w:color w:val="000000" w:themeColor="text1"/>
          <w:sz w:val="24"/>
          <w:szCs w:val="24"/>
        </w:rPr>
        <w:t xml:space="preserve">Quanto </w:t>
      </w:r>
      <w:r w:rsidR="00047554" w:rsidRPr="000E7AF5">
        <w:rPr>
          <w:color w:val="000000" w:themeColor="text1"/>
          <w:sz w:val="24"/>
          <w:szCs w:val="24"/>
        </w:rPr>
        <w:t>à</w:t>
      </w:r>
      <w:r w:rsidRPr="000E7AF5">
        <w:rPr>
          <w:color w:val="000000" w:themeColor="text1"/>
          <w:sz w:val="24"/>
          <w:szCs w:val="24"/>
        </w:rPr>
        <w:t xml:space="preserve"> seleção das famílias beneficiárias e acompanhamento social</w:t>
      </w:r>
      <w:r w:rsidR="00047554" w:rsidRPr="000E7AF5">
        <w:rPr>
          <w:color w:val="000000" w:themeColor="text1"/>
          <w:sz w:val="24"/>
          <w:szCs w:val="24"/>
        </w:rPr>
        <w:t>,</w:t>
      </w:r>
      <w:r w:rsidRPr="000E7AF5">
        <w:rPr>
          <w:color w:val="000000" w:themeColor="text1"/>
          <w:sz w:val="24"/>
          <w:szCs w:val="24"/>
        </w:rPr>
        <w:t xml:space="preserve"> são obrigações da AGEHAB:</w:t>
      </w:r>
    </w:p>
    <w:p w14:paraId="1CDA7263" w14:textId="0FF4052B" w:rsidR="00984FA0" w:rsidRPr="000E7AF5" w:rsidRDefault="00CD0FD8" w:rsidP="00491608">
      <w:pPr>
        <w:pStyle w:val="PargrafodaLista"/>
        <w:widowControl/>
        <w:numPr>
          <w:ilvl w:val="3"/>
          <w:numId w:val="12"/>
        </w:numPr>
        <w:pBdr>
          <w:top w:val="nil"/>
          <w:left w:val="nil"/>
          <w:bottom w:val="nil"/>
          <w:right w:val="nil"/>
          <w:between w:val="nil"/>
        </w:pBdr>
        <w:tabs>
          <w:tab w:val="left" w:pos="709"/>
          <w:tab w:val="left" w:pos="851"/>
          <w:tab w:val="left" w:pos="993"/>
        </w:tabs>
        <w:spacing w:before="120" w:after="120"/>
        <w:ind w:left="119" w:right="119" w:firstLine="0"/>
        <w:contextualSpacing w:val="0"/>
        <w:jc w:val="both"/>
        <w:rPr>
          <w:color w:val="000000" w:themeColor="text1"/>
          <w:sz w:val="24"/>
          <w:szCs w:val="24"/>
        </w:rPr>
      </w:pPr>
      <w:r w:rsidRPr="000E7AF5">
        <w:rPr>
          <w:color w:val="000000" w:themeColor="text1"/>
          <w:sz w:val="24"/>
          <w:szCs w:val="24"/>
        </w:rPr>
        <w:t xml:space="preserve"> </w:t>
      </w:r>
      <w:r w:rsidR="00695A45" w:rsidRPr="000E7AF5">
        <w:rPr>
          <w:color w:val="000000" w:themeColor="text1"/>
          <w:sz w:val="24"/>
          <w:szCs w:val="24"/>
        </w:rPr>
        <w:t xml:space="preserve">Elaborar e publicar regulamentações, normativas e editais que </w:t>
      </w:r>
      <w:r w:rsidR="001A4CAE" w:rsidRPr="000E7AF5">
        <w:rPr>
          <w:color w:val="000000" w:themeColor="text1"/>
          <w:sz w:val="24"/>
          <w:szCs w:val="24"/>
        </w:rPr>
        <w:t>disciplinem</w:t>
      </w:r>
      <w:r w:rsidR="00695A45" w:rsidRPr="000E7AF5">
        <w:rPr>
          <w:color w:val="000000" w:themeColor="text1"/>
          <w:sz w:val="24"/>
          <w:szCs w:val="24"/>
        </w:rPr>
        <w:t xml:space="preserve"> os procedimentos de seleção das famílias beneficiárias;</w:t>
      </w:r>
    </w:p>
    <w:p w14:paraId="7087D089" w14:textId="7B2B674C" w:rsidR="00695A45" w:rsidRPr="000E7AF5" w:rsidRDefault="00CD0FD8" w:rsidP="00EB624D">
      <w:pPr>
        <w:pStyle w:val="PargrafodaLista"/>
        <w:widowControl/>
        <w:numPr>
          <w:ilvl w:val="3"/>
          <w:numId w:val="12"/>
        </w:numPr>
        <w:pBdr>
          <w:top w:val="nil"/>
          <w:left w:val="nil"/>
          <w:bottom w:val="nil"/>
          <w:right w:val="nil"/>
          <w:between w:val="nil"/>
        </w:pBdr>
        <w:tabs>
          <w:tab w:val="left" w:pos="709"/>
          <w:tab w:val="left" w:pos="851"/>
          <w:tab w:val="left" w:pos="993"/>
        </w:tabs>
        <w:spacing w:before="120" w:after="120"/>
        <w:ind w:left="120" w:right="120" w:firstLine="0"/>
        <w:jc w:val="both"/>
        <w:rPr>
          <w:color w:val="000000" w:themeColor="text1"/>
          <w:sz w:val="24"/>
          <w:szCs w:val="24"/>
        </w:rPr>
      </w:pPr>
      <w:r w:rsidRPr="000E7AF5">
        <w:rPr>
          <w:color w:val="000000" w:themeColor="text1"/>
          <w:sz w:val="24"/>
          <w:szCs w:val="24"/>
        </w:rPr>
        <w:t xml:space="preserve"> </w:t>
      </w:r>
      <w:r w:rsidR="00695A45" w:rsidRPr="000E7AF5">
        <w:rPr>
          <w:color w:val="000000" w:themeColor="text1"/>
          <w:sz w:val="24"/>
          <w:szCs w:val="24"/>
        </w:rPr>
        <w:t>Zelar para que os critérios definidos na Lei Estadual nº 21.219/2012, Instrução Normativa AGEHAB nº 20, de 19 de janeiro de 2023 e alterações supervenientes</w:t>
      </w:r>
      <w:r w:rsidR="006A5BA3" w:rsidRPr="000E7AF5">
        <w:rPr>
          <w:color w:val="000000" w:themeColor="text1"/>
          <w:sz w:val="24"/>
          <w:szCs w:val="24"/>
        </w:rPr>
        <w:t>, sejam cumpridos</w:t>
      </w:r>
      <w:r w:rsidR="00695A45" w:rsidRPr="000E7AF5">
        <w:rPr>
          <w:color w:val="000000" w:themeColor="text1"/>
          <w:sz w:val="24"/>
          <w:szCs w:val="24"/>
        </w:rPr>
        <w:t>;</w:t>
      </w:r>
    </w:p>
    <w:p w14:paraId="5539E2BF" w14:textId="4654CAC2" w:rsidR="00695A45"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5.2.1.3. </w:t>
      </w:r>
      <w:r w:rsidR="00695A45" w:rsidRPr="000E7AF5">
        <w:rPr>
          <w:color w:val="000000"/>
          <w:sz w:val="24"/>
          <w:szCs w:val="24"/>
        </w:rPr>
        <w:t>Preparar e ministrar capacitação aos municípios quanto as regras, procedimentos</w:t>
      </w:r>
      <w:r w:rsidR="00DC638A" w:rsidRPr="000E7AF5">
        <w:rPr>
          <w:color w:val="000000"/>
          <w:sz w:val="24"/>
          <w:szCs w:val="24"/>
        </w:rPr>
        <w:t xml:space="preserve"> que deverão ser adotados quando da inscrição</w:t>
      </w:r>
      <w:r w:rsidR="00DC638A" w:rsidRPr="000E7AF5">
        <w:rPr>
          <w:sz w:val="24"/>
          <w:szCs w:val="24"/>
        </w:rPr>
        <w:t>,</w:t>
      </w:r>
      <w:r w:rsidR="004F4FAA" w:rsidRPr="000E7AF5">
        <w:rPr>
          <w:sz w:val="24"/>
          <w:szCs w:val="24"/>
        </w:rPr>
        <w:t xml:space="preserve"> uso de sistemas informatizados do Programa,</w:t>
      </w:r>
      <w:r w:rsidR="00DC638A" w:rsidRPr="000E7AF5">
        <w:rPr>
          <w:sz w:val="24"/>
          <w:szCs w:val="24"/>
        </w:rPr>
        <w:t xml:space="preserve"> </w:t>
      </w:r>
      <w:r w:rsidR="009D7138" w:rsidRPr="000E7AF5">
        <w:rPr>
          <w:color w:val="000000"/>
          <w:sz w:val="24"/>
          <w:szCs w:val="24"/>
        </w:rPr>
        <w:t>análise de documentos e elaboração do relatório social que visam a seleção das famílias;</w:t>
      </w:r>
    </w:p>
    <w:p w14:paraId="5DF9DEBE" w14:textId="41DC392C" w:rsidR="0076105D"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5.2.1.4.  </w:t>
      </w:r>
      <w:r w:rsidR="0076105D" w:rsidRPr="000E7AF5">
        <w:rPr>
          <w:color w:val="000000"/>
          <w:sz w:val="24"/>
          <w:szCs w:val="24"/>
        </w:rPr>
        <w:t xml:space="preserve">Oficiar o </w:t>
      </w:r>
      <w:r w:rsidR="002C5FFC" w:rsidRPr="000E7AF5">
        <w:rPr>
          <w:color w:val="000000"/>
          <w:sz w:val="24"/>
          <w:szCs w:val="24"/>
        </w:rPr>
        <w:t>M</w:t>
      </w:r>
      <w:r w:rsidR="0076105D" w:rsidRPr="000E7AF5">
        <w:rPr>
          <w:color w:val="000000"/>
          <w:sz w:val="24"/>
          <w:szCs w:val="24"/>
        </w:rPr>
        <w:t xml:space="preserve">unicípio quanto a necessidade da </w:t>
      </w:r>
      <w:r w:rsidR="00DC638A" w:rsidRPr="000E7AF5">
        <w:rPr>
          <w:color w:val="000000"/>
          <w:sz w:val="24"/>
          <w:szCs w:val="24"/>
        </w:rPr>
        <w:t>escolha do rito procedimental e oportunizar a adição de critérios</w:t>
      </w:r>
      <w:r w:rsidR="0076105D" w:rsidRPr="000E7AF5">
        <w:rPr>
          <w:color w:val="000000"/>
          <w:sz w:val="24"/>
          <w:szCs w:val="24"/>
        </w:rPr>
        <w:t xml:space="preserve"> </w:t>
      </w:r>
      <w:r w:rsidR="0055118B" w:rsidRPr="000E7AF5">
        <w:rPr>
          <w:color w:val="000000"/>
          <w:sz w:val="24"/>
          <w:szCs w:val="24"/>
        </w:rPr>
        <w:t xml:space="preserve">de vulnerabilidade </w:t>
      </w:r>
      <w:r w:rsidR="0076105D" w:rsidRPr="000E7AF5">
        <w:rPr>
          <w:color w:val="000000"/>
          <w:sz w:val="24"/>
          <w:szCs w:val="24"/>
        </w:rPr>
        <w:t xml:space="preserve">a serem </w:t>
      </w:r>
      <w:r w:rsidR="0055118B" w:rsidRPr="000E7AF5">
        <w:rPr>
          <w:color w:val="000000"/>
          <w:sz w:val="24"/>
          <w:szCs w:val="24"/>
        </w:rPr>
        <w:t>acrescidos</w:t>
      </w:r>
      <w:r w:rsidR="0076105D" w:rsidRPr="000E7AF5">
        <w:rPr>
          <w:color w:val="000000"/>
          <w:sz w:val="24"/>
          <w:szCs w:val="24"/>
        </w:rPr>
        <w:t xml:space="preserve"> para a seleção dos beneficiários</w:t>
      </w:r>
      <w:r w:rsidR="0055118B" w:rsidRPr="000E7AF5">
        <w:rPr>
          <w:color w:val="000000"/>
          <w:sz w:val="24"/>
          <w:szCs w:val="24"/>
        </w:rPr>
        <w:t xml:space="preserve"> em conformidade com a legislação e normas vigentes</w:t>
      </w:r>
      <w:r w:rsidR="00DC638A" w:rsidRPr="000E7AF5">
        <w:rPr>
          <w:color w:val="000000"/>
          <w:sz w:val="24"/>
          <w:szCs w:val="24"/>
        </w:rPr>
        <w:t>;</w:t>
      </w:r>
    </w:p>
    <w:p w14:paraId="6250BC56" w14:textId="4C84B62E" w:rsidR="0072108A"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5.2.1.5.  </w:t>
      </w:r>
      <w:r w:rsidR="0072108A" w:rsidRPr="000E7AF5">
        <w:rPr>
          <w:color w:val="000000"/>
          <w:sz w:val="24"/>
          <w:szCs w:val="24"/>
        </w:rPr>
        <w:t xml:space="preserve">Auxiliar o </w:t>
      </w:r>
      <w:r w:rsidR="00D65D7F" w:rsidRPr="000E7AF5">
        <w:rPr>
          <w:color w:val="000000"/>
          <w:sz w:val="24"/>
          <w:szCs w:val="24"/>
        </w:rPr>
        <w:t>M</w:t>
      </w:r>
      <w:r w:rsidR="0072108A" w:rsidRPr="000E7AF5">
        <w:rPr>
          <w:color w:val="000000"/>
          <w:sz w:val="24"/>
          <w:szCs w:val="24"/>
        </w:rPr>
        <w:t xml:space="preserve">unicípio </w:t>
      </w:r>
      <w:r w:rsidR="002B0D90" w:rsidRPr="000E7AF5">
        <w:rPr>
          <w:color w:val="000000"/>
          <w:sz w:val="24"/>
          <w:szCs w:val="24"/>
        </w:rPr>
        <w:t xml:space="preserve">na escolha de critérios adicionais de </w:t>
      </w:r>
      <w:r w:rsidR="008064D9" w:rsidRPr="000E7AF5">
        <w:rPr>
          <w:color w:val="000000"/>
          <w:sz w:val="24"/>
          <w:szCs w:val="24"/>
        </w:rPr>
        <w:t>vulnerabilidade</w:t>
      </w:r>
      <w:r w:rsidR="002B0D90" w:rsidRPr="000E7AF5">
        <w:rPr>
          <w:color w:val="000000"/>
          <w:sz w:val="24"/>
          <w:szCs w:val="24"/>
        </w:rPr>
        <w:t xml:space="preserve"> e na elaboração do “Estudo Social e Nota Técnica” que os justifiquem;</w:t>
      </w:r>
    </w:p>
    <w:p w14:paraId="1E7AE269" w14:textId="58DB26B1" w:rsidR="00DC638A" w:rsidRPr="000E7AF5" w:rsidRDefault="00CD0FD8"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5.2.1.6.</w:t>
      </w:r>
      <w:r w:rsidR="00F249DD" w:rsidRPr="000E7AF5">
        <w:rPr>
          <w:color w:val="000000"/>
          <w:sz w:val="24"/>
          <w:szCs w:val="24"/>
        </w:rPr>
        <w:t xml:space="preserve"> </w:t>
      </w:r>
      <w:r w:rsidR="00DC638A" w:rsidRPr="000E7AF5">
        <w:rPr>
          <w:color w:val="000000"/>
          <w:sz w:val="24"/>
          <w:szCs w:val="24"/>
        </w:rPr>
        <w:t>Elaborar edital</w:t>
      </w:r>
      <w:r w:rsidR="008064D9" w:rsidRPr="000E7AF5">
        <w:rPr>
          <w:color w:val="000000"/>
          <w:sz w:val="24"/>
          <w:szCs w:val="24"/>
        </w:rPr>
        <w:t>,</w:t>
      </w:r>
      <w:r w:rsidR="00DC638A" w:rsidRPr="000E7AF5">
        <w:rPr>
          <w:color w:val="000000"/>
          <w:sz w:val="24"/>
          <w:szCs w:val="24"/>
        </w:rPr>
        <w:t xml:space="preserve"> comunicados</w:t>
      </w:r>
      <w:r w:rsidR="008A02FF" w:rsidRPr="000E7AF5">
        <w:rPr>
          <w:color w:val="000000"/>
          <w:sz w:val="24"/>
          <w:szCs w:val="24"/>
        </w:rPr>
        <w:t xml:space="preserve"> e </w:t>
      </w:r>
      <w:r w:rsidR="005228A7" w:rsidRPr="000E7AF5">
        <w:rPr>
          <w:color w:val="000000"/>
          <w:sz w:val="24"/>
          <w:szCs w:val="24"/>
        </w:rPr>
        <w:t>convocações</w:t>
      </w:r>
      <w:r w:rsidR="008A02FF" w:rsidRPr="000E7AF5">
        <w:rPr>
          <w:color w:val="000000"/>
          <w:sz w:val="24"/>
          <w:szCs w:val="24"/>
        </w:rPr>
        <w:t xml:space="preserve"> que visa</w:t>
      </w:r>
      <w:r w:rsidR="005228A7" w:rsidRPr="000E7AF5">
        <w:rPr>
          <w:color w:val="000000"/>
          <w:sz w:val="24"/>
          <w:szCs w:val="24"/>
        </w:rPr>
        <w:t>m</w:t>
      </w:r>
      <w:r w:rsidR="008A02FF" w:rsidRPr="000E7AF5">
        <w:rPr>
          <w:color w:val="000000"/>
          <w:sz w:val="24"/>
          <w:szCs w:val="24"/>
        </w:rPr>
        <w:t xml:space="preserve"> a</w:t>
      </w:r>
      <w:r w:rsidR="00DC638A" w:rsidRPr="000E7AF5">
        <w:rPr>
          <w:color w:val="000000"/>
          <w:sz w:val="24"/>
          <w:szCs w:val="24"/>
        </w:rPr>
        <w:t xml:space="preserve"> seleção das famílias a serem beneficiadas;</w:t>
      </w:r>
    </w:p>
    <w:p w14:paraId="51CB552E" w14:textId="7C6B8B62" w:rsidR="009D7138" w:rsidRPr="000E7AF5" w:rsidRDefault="00CD0FD8"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5.2.1.7.</w:t>
      </w:r>
      <w:r w:rsidR="00F249DD" w:rsidRPr="000E7AF5">
        <w:rPr>
          <w:color w:val="000000"/>
          <w:sz w:val="24"/>
          <w:szCs w:val="24"/>
        </w:rPr>
        <w:t xml:space="preserve"> </w:t>
      </w:r>
      <w:r w:rsidR="008A02FF" w:rsidRPr="000E7AF5">
        <w:rPr>
          <w:color w:val="000000"/>
          <w:sz w:val="24"/>
          <w:szCs w:val="24"/>
        </w:rPr>
        <w:t>Publicitar</w:t>
      </w:r>
      <w:r w:rsidR="00195444" w:rsidRPr="000E7AF5">
        <w:rPr>
          <w:color w:val="000000"/>
          <w:sz w:val="24"/>
          <w:szCs w:val="24"/>
        </w:rPr>
        <w:t xml:space="preserve"> </w:t>
      </w:r>
      <w:r w:rsidR="009D7138" w:rsidRPr="000E7AF5">
        <w:rPr>
          <w:color w:val="000000"/>
          <w:sz w:val="24"/>
          <w:szCs w:val="24"/>
        </w:rPr>
        <w:t xml:space="preserve">e divulgar o Edital de Seleção das Famílias </w:t>
      </w:r>
      <w:r w:rsidR="00195444" w:rsidRPr="000E7AF5">
        <w:rPr>
          <w:color w:val="000000"/>
          <w:sz w:val="24"/>
          <w:szCs w:val="24"/>
        </w:rPr>
        <w:t>e todos os atos previstos no certame;</w:t>
      </w:r>
    </w:p>
    <w:p w14:paraId="0D44503C" w14:textId="7753E10A" w:rsidR="008A02FF"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5.2.1.8.  </w:t>
      </w:r>
      <w:r w:rsidR="008A02FF" w:rsidRPr="000E7AF5">
        <w:rPr>
          <w:color w:val="000000"/>
          <w:sz w:val="24"/>
          <w:szCs w:val="24"/>
        </w:rPr>
        <w:t>Prover e disponibilizar sistema informatizado para seleção dos beneficiários, bem como ministrar capacitação sobre seu uso aos municípios;</w:t>
      </w:r>
    </w:p>
    <w:p w14:paraId="20275BDC" w14:textId="1C0B6455" w:rsidR="002B0D90" w:rsidRPr="000E7AF5" w:rsidRDefault="00CD0FD8"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5.2.1.9. </w:t>
      </w:r>
      <w:r w:rsidR="002B0D90" w:rsidRPr="000E7AF5">
        <w:rPr>
          <w:color w:val="000000"/>
          <w:sz w:val="24"/>
          <w:szCs w:val="24"/>
        </w:rPr>
        <w:t xml:space="preserve">Realizar a verificação automatizada dos dados autodeclarados e o agrupamento dos </w:t>
      </w:r>
      <w:r w:rsidR="00F5522B" w:rsidRPr="000E7AF5">
        <w:rPr>
          <w:color w:val="000000"/>
          <w:sz w:val="24"/>
          <w:szCs w:val="24"/>
        </w:rPr>
        <w:t xml:space="preserve">inscritos, </w:t>
      </w:r>
      <w:r w:rsidR="002B0D90" w:rsidRPr="000E7AF5">
        <w:rPr>
          <w:color w:val="000000"/>
          <w:sz w:val="24"/>
          <w:szCs w:val="24"/>
        </w:rPr>
        <w:t>formando as listas principais e de reserva, atentando-se ao cumprimento de cotas por imposição legal;</w:t>
      </w:r>
    </w:p>
    <w:p w14:paraId="6D9DED9A" w14:textId="306A92A6" w:rsidR="002A1343" w:rsidRPr="000E7AF5" w:rsidRDefault="00F249DD"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5.2.1.10.  </w:t>
      </w:r>
      <w:r w:rsidR="00C36236" w:rsidRPr="000E7AF5">
        <w:rPr>
          <w:color w:val="000000"/>
          <w:sz w:val="24"/>
          <w:szCs w:val="24"/>
        </w:rPr>
        <w:t xml:space="preserve">Conduzir os sorteios previstos em edital, a fim de </w:t>
      </w:r>
      <w:r w:rsidR="00EE2C19" w:rsidRPr="000E7AF5">
        <w:rPr>
          <w:color w:val="000000"/>
          <w:sz w:val="24"/>
          <w:szCs w:val="24"/>
        </w:rPr>
        <w:t>garantir a imparcialidade no processo de seleção das famílias a serem beneficiadas;</w:t>
      </w:r>
    </w:p>
    <w:p w14:paraId="31A24D46" w14:textId="442A9412" w:rsidR="002A05B9" w:rsidRPr="000E7AF5" w:rsidRDefault="00F17394" w:rsidP="00CD0FD8">
      <w:pPr>
        <w:pStyle w:val="PargrafodaLista"/>
        <w:widowControl/>
        <w:pBdr>
          <w:top w:val="nil"/>
          <w:left w:val="nil"/>
          <w:bottom w:val="nil"/>
          <w:right w:val="nil"/>
          <w:between w:val="nil"/>
        </w:pBdr>
        <w:spacing w:before="120" w:after="120"/>
        <w:ind w:left="119" w:right="119"/>
        <w:contextualSpacing w:val="0"/>
        <w:jc w:val="both"/>
        <w:rPr>
          <w:sz w:val="24"/>
          <w:szCs w:val="24"/>
        </w:rPr>
      </w:pPr>
      <w:r w:rsidRPr="000E7AF5">
        <w:rPr>
          <w:sz w:val="24"/>
          <w:szCs w:val="24"/>
        </w:rPr>
        <w:t xml:space="preserve">5.2.1.11. </w:t>
      </w:r>
      <w:r w:rsidR="002B0D90" w:rsidRPr="000E7AF5">
        <w:rPr>
          <w:sz w:val="24"/>
          <w:szCs w:val="24"/>
        </w:rPr>
        <w:t>Em caso</w:t>
      </w:r>
      <w:r w:rsidR="00C749CC" w:rsidRPr="000E7AF5">
        <w:rPr>
          <w:sz w:val="24"/>
          <w:szCs w:val="24"/>
        </w:rPr>
        <w:t xml:space="preserve"> de constatação</w:t>
      </w:r>
      <w:r w:rsidR="00BE7DEF" w:rsidRPr="000E7AF5">
        <w:rPr>
          <w:sz w:val="24"/>
          <w:szCs w:val="24"/>
        </w:rPr>
        <w:t xml:space="preserve"> de</w:t>
      </w:r>
      <w:r w:rsidR="002B0D90" w:rsidRPr="000E7AF5">
        <w:rPr>
          <w:sz w:val="24"/>
          <w:szCs w:val="24"/>
        </w:rPr>
        <w:t xml:space="preserve"> inconformidade</w:t>
      </w:r>
      <w:r w:rsidR="00C749CC" w:rsidRPr="000E7AF5">
        <w:rPr>
          <w:sz w:val="24"/>
          <w:szCs w:val="24"/>
        </w:rPr>
        <w:t>s</w:t>
      </w:r>
      <w:r w:rsidR="004F4FAA" w:rsidRPr="000E7AF5">
        <w:rPr>
          <w:sz w:val="24"/>
          <w:szCs w:val="24"/>
        </w:rPr>
        <w:t xml:space="preserve"> nos documentos e informações apresentados pelos beneficiários, diligenciar junto ao </w:t>
      </w:r>
      <w:r w:rsidR="00647487" w:rsidRPr="000E7AF5">
        <w:rPr>
          <w:sz w:val="24"/>
          <w:szCs w:val="24"/>
        </w:rPr>
        <w:t>Município</w:t>
      </w:r>
      <w:r w:rsidR="004F4FAA" w:rsidRPr="000E7AF5">
        <w:rPr>
          <w:sz w:val="24"/>
          <w:szCs w:val="24"/>
        </w:rPr>
        <w:t xml:space="preserve"> os devidos esclarecimentos para apuração dos fatos e eventuais correções;</w:t>
      </w:r>
    </w:p>
    <w:p w14:paraId="40E67EB4" w14:textId="52ECC82F" w:rsidR="00AC4894" w:rsidRPr="000E7AF5" w:rsidRDefault="00F17394" w:rsidP="00AC4894">
      <w:pPr>
        <w:pStyle w:val="PargrafodaLista"/>
        <w:widowControl/>
        <w:pBdr>
          <w:top w:val="nil"/>
          <w:left w:val="nil"/>
          <w:bottom w:val="nil"/>
          <w:right w:val="nil"/>
          <w:between w:val="nil"/>
        </w:pBdr>
        <w:spacing w:before="120" w:after="120"/>
        <w:ind w:left="119" w:right="119"/>
        <w:contextualSpacing w:val="0"/>
        <w:jc w:val="both"/>
        <w:rPr>
          <w:color w:val="000000"/>
          <w:sz w:val="24"/>
          <w:szCs w:val="24"/>
        </w:rPr>
      </w:pPr>
      <w:r w:rsidRPr="000E7AF5">
        <w:rPr>
          <w:color w:val="000000"/>
          <w:sz w:val="24"/>
          <w:szCs w:val="24"/>
        </w:rPr>
        <w:t xml:space="preserve">5.2.1.12. </w:t>
      </w:r>
      <w:r w:rsidR="00AC4894" w:rsidRPr="000E7AF5">
        <w:rPr>
          <w:color w:val="000000"/>
          <w:sz w:val="24"/>
          <w:szCs w:val="24"/>
        </w:rPr>
        <w:t xml:space="preserve">Receber denúncias quanto à aplicação dos recursos do Programa e/ou seleção das famílias, devendo apurar a veracidade dos fatos através de todos os meios admitidos como prova, podendo ainda diligenciar junto ao Município para o processamento do referido fato, para então decidir </w:t>
      </w:r>
      <w:proofErr w:type="spellStart"/>
      <w:r w:rsidR="00AC4894" w:rsidRPr="000E7AF5">
        <w:rPr>
          <w:color w:val="000000"/>
          <w:sz w:val="24"/>
          <w:szCs w:val="24"/>
        </w:rPr>
        <w:t>quais</w:t>
      </w:r>
      <w:proofErr w:type="spellEnd"/>
      <w:r w:rsidR="00AC4894" w:rsidRPr="000E7AF5">
        <w:rPr>
          <w:color w:val="000000"/>
          <w:sz w:val="24"/>
          <w:szCs w:val="24"/>
        </w:rPr>
        <w:t xml:space="preserve"> providências serão tomadas.  </w:t>
      </w:r>
    </w:p>
    <w:p w14:paraId="3D1D6B5F" w14:textId="564132D7" w:rsidR="00FE59E2" w:rsidRPr="000E7AF5" w:rsidRDefault="00F17394" w:rsidP="00EB624D">
      <w:pPr>
        <w:pStyle w:val="PargrafodaLista"/>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5.2.1.13. </w:t>
      </w:r>
      <w:r w:rsidR="00F52CF1" w:rsidRPr="000E7AF5">
        <w:rPr>
          <w:color w:val="000000"/>
          <w:sz w:val="24"/>
          <w:szCs w:val="24"/>
        </w:rPr>
        <w:t>Prestar assessoria técnica ao Município para que este elabore e execute o Projeto de Trabal</w:t>
      </w:r>
      <w:r w:rsidR="000E4932" w:rsidRPr="000E7AF5">
        <w:rPr>
          <w:color w:val="000000"/>
          <w:sz w:val="24"/>
          <w:szCs w:val="24"/>
        </w:rPr>
        <w:t>ho Social;</w:t>
      </w:r>
    </w:p>
    <w:p w14:paraId="63B6CA42" w14:textId="46DF95A1" w:rsidR="000E4932" w:rsidRPr="000E7AF5" w:rsidRDefault="000E4932" w:rsidP="000E4932">
      <w:pPr>
        <w:pStyle w:val="PargrafodaLista"/>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lastRenderedPageBreak/>
        <w:t>5.2.1.14.  Monitorar e acompanhar do Trabalho Social</w:t>
      </w:r>
      <w:r w:rsidR="00164334" w:rsidRPr="000E7AF5">
        <w:rPr>
          <w:color w:val="000000"/>
          <w:sz w:val="24"/>
          <w:szCs w:val="24"/>
        </w:rPr>
        <w:t xml:space="preserve"> executado pelo Município conforme </w:t>
      </w:r>
      <w:r w:rsidRPr="000E7AF5">
        <w:rPr>
          <w:color w:val="000000"/>
          <w:sz w:val="24"/>
          <w:szCs w:val="24"/>
        </w:rPr>
        <w:t>este Termo, por meio de relatórios mensais de atividades, que serão apresentados pela equipe técnica do município responsável pelo trabalho social.</w:t>
      </w:r>
    </w:p>
    <w:p w14:paraId="11708B77" w14:textId="77777777" w:rsidR="00A869E3" w:rsidRPr="000E7AF5" w:rsidRDefault="00A869E3" w:rsidP="000E4932">
      <w:pPr>
        <w:pStyle w:val="PargrafodaLista"/>
        <w:widowControl/>
        <w:pBdr>
          <w:top w:val="nil"/>
          <w:left w:val="nil"/>
          <w:bottom w:val="nil"/>
          <w:right w:val="nil"/>
          <w:between w:val="nil"/>
        </w:pBdr>
        <w:spacing w:before="120" w:after="120"/>
        <w:ind w:left="120" w:right="120"/>
        <w:jc w:val="both"/>
        <w:rPr>
          <w:color w:val="000000"/>
          <w:sz w:val="24"/>
          <w:szCs w:val="24"/>
        </w:rPr>
      </w:pPr>
    </w:p>
    <w:p w14:paraId="76EC20BE" w14:textId="2AA53268" w:rsidR="00A96F1F" w:rsidRPr="000E7AF5" w:rsidRDefault="00A96F1F" w:rsidP="00A96F1F">
      <w:pPr>
        <w:widowControl/>
        <w:pBdr>
          <w:top w:val="nil"/>
          <w:left w:val="nil"/>
          <w:bottom w:val="nil"/>
          <w:right w:val="nil"/>
          <w:between w:val="nil"/>
        </w:pBdr>
        <w:spacing w:before="120" w:after="120"/>
        <w:ind w:left="120" w:right="120"/>
        <w:jc w:val="both"/>
        <w:rPr>
          <w:b/>
          <w:color w:val="000000" w:themeColor="text1"/>
          <w:sz w:val="24"/>
          <w:szCs w:val="24"/>
        </w:rPr>
      </w:pPr>
      <w:r w:rsidRPr="000E7AF5">
        <w:rPr>
          <w:b/>
          <w:color w:val="000000" w:themeColor="text1"/>
          <w:sz w:val="24"/>
          <w:szCs w:val="24"/>
        </w:rPr>
        <w:t>5.3. DIVULGAÇÃO DO PROGRAMA E SOLENIDADE DE EVENTOS</w:t>
      </w:r>
    </w:p>
    <w:p w14:paraId="63F58A39" w14:textId="27FAA99A" w:rsidR="00A96F1F" w:rsidRPr="000E7AF5" w:rsidRDefault="00A96F1F" w:rsidP="00047554">
      <w:pPr>
        <w:widowControl/>
        <w:pBdr>
          <w:top w:val="nil"/>
          <w:left w:val="nil"/>
          <w:bottom w:val="nil"/>
          <w:right w:val="nil"/>
          <w:between w:val="nil"/>
        </w:pBdr>
        <w:spacing w:before="120" w:after="120"/>
        <w:ind w:left="142" w:right="120"/>
        <w:jc w:val="both"/>
        <w:rPr>
          <w:color w:val="000000"/>
          <w:sz w:val="24"/>
          <w:szCs w:val="24"/>
        </w:rPr>
      </w:pPr>
      <w:r w:rsidRPr="000E7AF5">
        <w:rPr>
          <w:color w:val="000000"/>
          <w:sz w:val="24"/>
          <w:szCs w:val="24"/>
        </w:rPr>
        <w:t xml:space="preserve">5.3.1. </w:t>
      </w:r>
      <w:r w:rsidR="00DC00E6" w:rsidRPr="000E7AF5">
        <w:rPr>
          <w:color w:val="000000"/>
          <w:sz w:val="24"/>
          <w:szCs w:val="24"/>
        </w:rPr>
        <w:t>São</w:t>
      </w:r>
      <w:r w:rsidRPr="000E7AF5">
        <w:rPr>
          <w:color w:val="000000"/>
          <w:sz w:val="24"/>
          <w:szCs w:val="24"/>
        </w:rPr>
        <w:t xml:space="preserve"> obrigações da AGEHAB quanto a divulgação do Programa e solenidade dos eventos:</w:t>
      </w:r>
    </w:p>
    <w:p w14:paraId="5F829374" w14:textId="442FAB88" w:rsidR="001A4CAE" w:rsidRPr="000E7AF5" w:rsidRDefault="001A4CAE" w:rsidP="001A4CAE">
      <w:pPr>
        <w:widowControl/>
        <w:pBdr>
          <w:top w:val="nil"/>
          <w:left w:val="nil"/>
          <w:bottom w:val="nil"/>
          <w:right w:val="nil"/>
          <w:between w:val="nil"/>
        </w:pBdr>
        <w:spacing w:before="120" w:after="120"/>
        <w:ind w:left="120" w:right="120"/>
        <w:jc w:val="both"/>
        <w:rPr>
          <w:color w:val="000000"/>
          <w:sz w:val="24"/>
          <w:szCs w:val="24"/>
        </w:rPr>
      </w:pPr>
      <w:r w:rsidRPr="000E7AF5">
        <w:rPr>
          <w:sz w:val="24"/>
          <w:szCs w:val="24"/>
        </w:rPr>
        <w:t>5.</w:t>
      </w:r>
      <w:r w:rsidR="00C36236" w:rsidRPr="000E7AF5">
        <w:rPr>
          <w:sz w:val="24"/>
          <w:szCs w:val="24"/>
        </w:rPr>
        <w:t>3.1.1</w:t>
      </w:r>
      <w:r w:rsidRPr="000E7AF5">
        <w:rPr>
          <w:sz w:val="24"/>
          <w:szCs w:val="24"/>
        </w:rPr>
        <w:t xml:space="preserve">. </w:t>
      </w:r>
      <w:r w:rsidRPr="000E7AF5">
        <w:rPr>
          <w:color w:val="000000"/>
          <w:sz w:val="24"/>
          <w:szCs w:val="24"/>
        </w:rPr>
        <w:t>Defini</w:t>
      </w:r>
      <w:r w:rsidR="00C36236" w:rsidRPr="000E7AF5">
        <w:rPr>
          <w:color w:val="000000"/>
          <w:sz w:val="24"/>
          <w:szCs w:val="24"/>
        </w:rPr>
        <w:t xml:space="preserve">r a data e o formato dos eventos </w:t>
      </w:r>
      <w:r w:rsidR="0040255F" w:rsidRPr="000E7AF5">
        <w:rPr>
          <w:color w:val="000000"/>
          <w:sz w:val="24"/>
          <w:szCs w:val="24"/>
        </w:rPr>
        <w:t>relacionados ao</w:t>
      </w:r>
      <w:r w:rsidR="00C36236" w:rsidRPr="000E7AF5">
        <w:rPr>
          <w:color w:val="000000"/>
          <w:sz w:val="24"/>
          <w:szCs w:val="24"/>
        </w:rPr>
        <w:t xml:space="preserve"> Programa, como sorteios</w:t>
      </w:r>
      <w:r w:rsidR="00256EBF" w:rsidRPr="000E7AF5">
        <w:rPr>
          <w:color w:val="000000"/>
          <w:sz w:val="24"/>
          <w:szCs w:val="24"/>
        </w:rPr>
        <w:t xml:space="preserve"> e</w:t>
      </w:r>
      <w:r w:rsidR="00C36236" w:rsidRPr="000E7AF5">
        <w:rPr>
          <w:color w:val="000000"/>
          <w:sz w:val="24"/>
          <w:szCs w:val="24"/>
        </w:rPr>
        <w:t xml:space="preserve"> solenidade de entrega das chaves </w:t>
      </w:r>
      <w:r w:rsidRPr="000E7AF5">
        <w:rPr>
          <w:color w:val="000000"/>
          <w:sz w:val="24"/>
          <w:szCs w:val="24"/>
        </w:rPr>
        <w:t>aos beneficiá</w:t>
      </w:r>
      <w:r w:rsidR="00C36236" w:rsidRPr="000E7AF5">
        <w:rPr>
          <w:color w:val="000000"/>
          <w:sz w:val="24"/>
          <w:szCs w:val="24"/>
        </w:rPr>
        <w:t>rios das unidades habitacionais</w:t>
      </w:r>
      <w:r w:rsidR="00256EBF" w:rsidRPr="000E7AF5">
        <w:rPr>
          <w:color w:val="000000"/>
          <w:sz w:val="24"/>
          <w:szCs w:val="24"/>
        </w:rPr>
        <w:t>, dentre outros</w:t>
      </w:r>
      <w:r w:rsidR="00C36236" w:rsidRPr="000E7AF5">
        <w:rPr>
          <w:color w:val="000000"/>
          <w:sz w:val="24"/>
          <w:szCs w:val="24"/>
        </w:rPr>
        <w:t>;</w:t>
      </w:r>
    </w:p>
    <w:p w14:paraId="5C5964ED" w14:textId="073308E6" w:rsidR="00A96F1F" w:rsidRPr="000E7AF5" w:rsidRDefault="00A96F1F" w:rsidP="00047554">
      <w:pPr>
        <w:widowControl/>
        <w:pBdr>
          <w:top w:val="nil"/>
          <w:left w:val="nil"/>
          <w:bottom w:val="nil"/>
          <w:right w:val="nil"/>
          <w:between w:val="nil"/>
        </w:pBdr>
        <w:spacing w:before="120" w:after="120"/>
        <w:ind w:left="142" w:right="120"/>
        <w:jc w:val="both"/>
        <w:rPr>
          <w:color w:val="000000"/>
          <w:sz w:val="24"/>
          <w:szCs w:val="24"/>
        </w:rPr>
      </w:pPr>
      <w:r w:rsidRPr="000E7AF5">
        <w:rPr>
          <w:color w:val="000000"/>
          <w:sz w:val="24"/>
          <w:szCs w:val="24"/>
        </w:rPr>
        <w:t>5.3.1.</w:t>
      </w:r>
      <w:r w:rsidR="00C36236" w:rsidRPr="000E7AF5">
        <w:rPr>
          <w:color w:val="000000"/>
          <w:sz w:val="24"/>
          <w:szCs w:val="24"/>
        </w:rPr>
        <w:t>2</w:t>
      </w:r>
      <w:r w:rsidRPr="000E7AF5">
        <w:rPr>
          <w:color w:val="000000"/>
          <w:sz w:val="24"/>
          <w:szCs w:val="24"/>
        </w:rPr>
        <w:t xml:space="preserve">. </w:t>
      </w:r>
      <w:r w:rsidR="00DC00E6" w:rsidRPr="000E7AF5">
        <w:rPr>
          <w:color w:val="000000"/>
          <w:sz w:val="24"/>
          <w:szCs w:val="24"/>
        </w:rPr>
        <w:t>Repassar</w:t>
      </w:r>
      <w:r w:rsidRPr="000E7AF5">
        <w:rPr>
          <w:color w:val="000000"/>
          <w:sz w:val="24"/>
          <w:szCs w:val="24"/>
        </w:rPr>
        <w:t xml:space="preserve"> as agendas dos eventos e orientar </w:t>
      </w:r>
      <w:r w:rsidR="00DC00E6" w:rsidRPr="000E7AF5">
        <w:rPr>
          <w:color w:val="000000"/>
          <w:sz w:val="24"/>
          <w:szCs w:val="24"/>
        </w:rPr>
        <w:t>os municípios</w:t>
      </w:r>
      <w:r w:rsidRPr="000E7AF5">
        <w:rPr>
          <w:color w:val="000000"/>
          <w:sz w:val="24"/>
          <w:szCs w:val="24"/>
        </w:rPr>
        <w:t xml:space="preserve"> quanto aos procedimentos que deverão ser adotados;</w:t>
      </w:r>
    </w:p>
    <w:p w14:paraId="0844F1B8" w14:textId="24B1EF38" w:rsidR="00903286" w:rsidRPr="000E7AF5" w:rsidRDefault="00A96F1F" w:rsidP="00047554">
      <w:pPr>
        <w:widowControl/>
        <w:pBdr>
          <w:top w:val="nil"/>
          <w:left w:val="nil"/>
          <w:bottom w:val="nil"/>
          <w:right w:val="nil"/>
          <w:between w:val="nil"/>
        </w:pBdr>
        <w:spacing w:before="120" w:after="120"/>
        <w:ind w:left="142" w:right="120"/>
        <w:jc w:val="both"/>
        <w:rPr>
          <w:color w:val="000000"/>
          <w:sz w:val="24"/>
          <w:szCs w:val="24"/>
        </w:rPr>
      </w:pPr>
      <w:r w:rsidRPr="000E7AF5">
        <w:rPr>
          <w:color w:val="000000"/>
          <w:sz w:val="24"/>
          <w:szCs w:val="24"/>
        </w:rPr>
        <w:t>5.3.1.</w:t>
      </w:r>
      <w:r w:rsidR="00C36236" w:rsidRPr="000E7AF5">
        <w:rPr>
          <w:color w:val="000000"/>
          <w:sz w:val="24"/>
          <w:szCs w:val="24"/>
        </w:rPr>
        <w:t>3</w:t>
      </w:r>
      <w:r w:rsidRPr="000E7AF5">
        <w:rPr>
          <w:color w:val="000000"/>
          <w:sz w:val="24"/>
          <w:szCs w:val="24"/>
        </w:rPr>
        <w:t xml:space="preserve">. </w:t>
      </w:r>
      <w:r w:rsidR="00DC00E6" w:rsidRPr="000E7AF5">
        <w:rPr>
          <w:color w:val="000000"/>
          <w:sz w:val="24"/>
          <w:szCs w:val="24"/>
        </w:rPr>
        <w:t>Elaborar</w:t>
      </w:r>
      <w:r w:rsidRPr="000E7AF5">
        <w:rPr>
          <w:color w:val="000000"/>
          <w:sz w:val="24"/>
          <w:szCs w:val="24"/>
        </w:rPr>
        <w:t xml:space="preserve"> e </w:t>
      </w:r>
      <w:r w:rsidR="001A4CAE" w:rsidRPr="000E7AF5">
        <w:rPr>
          <w:color w:val="000000"/>
          <w:sz w:val="24"/>
          <w:szCs w:val="24"/>
        </w:rPr>
        <w:t>encaminhar</w:t>
      </w:r>
      <w:r w:rsidRPr="000E7AF5">
        <w:rPr>
          <w:color w:val="000000"/>
          <w:sz w:val="24"/>
          <w:szCs w:val="24"/>
        </w:rPr>
        <w:t xml:space="preserve"> ao </w:t>
      </w:r>
      <w:r w:rsidR="00E3156A" w:rsidRPr="000E7AF5">
        <w:rPr>
          <w:color w:val="000000"/>
          <w:sz w:val="24"/>
          <w:szCs w:val="24"/>
        </w:rPr>
        <w:t>M</w:t>
      </w:r>
      <w:r w:rsidRPr="000E7AF5">
        <w:rPr>
          <w:color w:val="000000"/>
          <w:sz w:val="24"/>
          <w:szCs w:val="24"/>
        </w:rPr>
        <w:t>unicípio a arte com logomarca no padrão do Governo de Goiás e o Programa</w:t>
      </w:r>
      <w:r w:rsidR="00E3156A" w:rsidRPr="000E7AF5">
        <w:rPr>
          <w:color w:val="000000"/>
          <w:sz w:val="24"/>
          <w:szCs w:val="24"/>
        </w:rPr>
        <w:t xml:space="preserve"> referente a qualquer tipo de comunicação ou divulgação que envolva o Programa</w:t>
      </w:r>
      <w:r w:rsidRPr="000E7AF5">
        <w:rPr>
          <w:color w:val="000000"/>
          <w:sz w:val="24"/>
          <w:szCs w:val="24"/>
        </w:rPr>
        <w:t xml:space="preserve">; </w:t>
      </w:r>
    </w:p>
    <w:p w14:paraId="590A1D8C" w14:textId="76FF86F7" w:rsidR="00A96F1F" w:rsidRPr="000E7AF5" w:rsidRDefault="00A96F1F" w:rsidP="00047554">
      <w:pPr>
        <w:widowControl/>
        <w:pBdr>
          <w:top w:val="nil"/>
          <w:left w:val="nil"/>
          <w:bottom w:val="nil"/>
          <w:right w:val="nil"/>
          <w:between w:val="nil"/>
        </w:pBdr>
        <w:spacing w:before="120" w:after="120"/>
        <w:ind w:left="142" w:right="120"/>
        <w:jc w:val="both"/>
        <w:rPr>
          <w:color w:val="000000"/>
          <w:sz w:val="24"/>
          <w:szCs w:val="24"/>
        </w:rPr>
      </w:pPr>
      <w:r w:rsidRPr="000E7AF5">
        <w:rPr>
          <w:color w:val="000000"/>
          <w:sz w:val="24"/>
          <w:szCs w:val="24"/>
        </w:rPr>
        <w:t>5.3.1.</w:t>
      </w:r>
      <w:r w:rsidR="00C36236" w:rsidRPr="000E7AF5">
        <w:rPr>
          <w:color w:val="000000"/>
          <w:sz w:val="24"/>
          <w:szCs w:val="24"/>
        </w:rPr>
        <w:t>4</w:t>
      </w:r>
      <w:r w:rsidRPr="000E7AF5">
        <w:rPr>
          <w:color w:val="000000"/>
          <w:sz w:val="24"/>
          <w:szCs w:val="24"/>
        </w:rPr>
        <w:t xml:space="preserve">. </w:t>
      </w:r>
      <w:r w:rsidR="00E3156A" w:rsidRPr="000E7AF5">
        <w:rPr>
          <w:color w:val="000000"/>
          <w:sz w:val="24"/>
          <w:szCs w:val="24"/>
        </w:rPr>
        <w:t>Validar material informativo ou de divulgação encaminhado pelo Município, além de a</w:t>
      </w:r>
      <w:r w:rsidR="00DC00E6" w:rsidRPr="000E7AF5">
        <w:rPr>
          <w:color w:val="000000"/>
          <w:sz w:val="24"/>
          <w:szCs w:val="24"/>
        </w:rPr>
        <w:t>ssessor</w:t>
      </w:r>
      <w:r w:rsidR="00E3156A" w:rsidRPr="000E7AF5">
        <w:rPr>
          <w:color w:val="000000"/>
          <w:sz w:val="24"/>
          <w:szCs w:val="24"/>
        </w:rPr>
        <w:t>á-lo</w:t>
      </w:r>
      <w:r w:rsidRPr="000E7AF5">
        <w:rPr>
          <w:color w:val="000000"/>
          <w:sz w:val="24"/>
          <w:szCs w:val="24"/>
        </w:rPr>
        <w:t xml:space="preserve"> sempre que demandado </w:t>
      </w:r>
      <w:r w:rsidR="00E3156A" w:rsidRPr="000E7AF5">
        <w:rPr>
          <w:color w:val="000000"/>
          <w:sz w:val="24"/>
          <w:szCs w:val="24"/>
        </w:rPr>
        <w:t>acerca da</w:t>
      </w:r>
      <w:r w:rsidRPr="000E7AF5">
        <w:rPr>
          <w:color w:val="000000"/>
          <w:sz w:val="24"/>
          <w:szCs w:val="24"/>
        </w:rPr>
        <w:t xml:space="preserve"> comunicação institucional do programa, esclarecimentos de dúvidas, dentre outras ações que envolvem a comunicação;</w:t>
      </w:r>
    </w:p>
    <w:p w14:paraId="7FD00418" w14:textId="22F12779" w:rsidR="00BD73B0" w:rsidRPr="000E7AF5" w:rsidRDefault="00A96F1F" w:rsidP="00047554">
      <w:pPr>
        <w:widowControl/>
        <w:pBdr>
          <w:top w:val="nil"/>
          <w:left w:val="nil"/>
          <w:bottom w:val="nil"/>
          <w:right w:val="nil"/>
          <w:between w:val="nil"/>
        </w:pBdr>
        <w:spacing w:before="120" w:after="120"/>
        <w:ind w:left="142" w:right="120"/>
        <w:jc w:val="both"/>
        <w:rPr>
          <w:color w:val="365F91" w:themeColor="accent1" w:themeShade="BF"/>
          <w:sz w:val="27"/>
          <w:szCs w:val="27"/>
        </w:rPr>
      </w:pPr>
      <w:r w:rsidRPr="000E7AF5">
        <w:rPr>
          <w:color w:val="000000"/>
          <w:sz w:val="24"/>
          <w:szCs w:val="24"/>
        </w:rPr>
        <w:t>5.3.1.</w:t>
      </w:r>
      <w:r w:rsidR="00C36236" w:rsidRPr="000E7AF5">
        <w:rPr>
          <w:color w:val="000000"/>
          <w:sz w:val="24"/>
          <w:szCs w:val="24"/>
        </w:rPr>
        <w:t>5</w:t>
      </w:r>
      <w:r w:rsidRPr="000E7AF5">
        <w:rPr>
          <w:color w:val="000000"/>
          <w:sz w:val="24"/>
          <w:szCs w:val="24"/>
        </w:rPr>
        <w:t xml:space="preserve">. </w:t>
      </w:r>
      <w:r w:rsidR="00DC00E6" w:rsidRPr="000E7AF5">
        <w:rPr>
          <w:color w:val="000000"/>
          <w:sz w:val="24"/>
          <w:szCs w:val="24"/>
        </w:rPr>
        <w:t>Produzir</w:t>
      </w:r>
      <w:r w:rsidRPr="000E7AF5">
        <w:rPr>
          <w:color w:val="000000"/>
          <w:sz w:val="24"/>
          <w:szCs w:val="24"/>
        </w:rPr>
        <w:t xml:space="preserve"> a placa de inauguração </w:t>
      </w:r>
      <w:r w:rsidR="00BD73B0" w:rsidRPr="000E7AF5">
        <w:rPr>
          <w:color w:val="000000"/>
          <w:sz w:val="24"/>
          <w:szCs w:val="24"/>
        </w:rPr>
        <w:t xml:space="preserve">do empreendimento será produzida pela AGEHAB no padrão estabelecido pelo Governo de Goiás </w:t>
      </w:r>
      <w:r w:rsidRPr="000E7AF5">
        <w:rPr>
          <w:color w:val="000000"/>
          <w:sz w:val="24"/>
          <w:szCs w:val="24"/>
        </w:rPr>
        <w:t>e após descerrada, entregar</w:t>
      </w:r>
      <w:r w:rsidR="00BD73B0" w:rsidRPr="000E7AF5">
        <w:rPr>
          <w:color w:val="000000"/>
          <w:sz w:val="24"/>
          <w:szCs w:val="24"/>
        </w:rPr>
        <w:t xml:space="preserve"> ao Município para que</w:t>
      </w:r>
      <w:r w:rsidRPr="000E7AF5">
        <w:rPr>
          <w:color w:val="000000"/>
          <w:sz w:val="24"/>
          <w:szCs w:val="24"/>
        </w:rPr>
        <w:t xml:space="preserve"> este</w:t>
      </w:r>
      <w:r w:rsidR="00BD73B0" w:rsidRPr="000E7AF5">
        <w:rPr>
          <w:color w:val="000000"/>
          <w:sz w:val="24"/>
          <w:szCs w:val="24"/>
        </w:rPr>
        <w:t xml:space="preserve"> providencie sua instalação.</w:t>
      </w:r>
    </w:p>
    <w:p w14:paraId="4A6BEE5F" w14:textId="39186438" w:rsidR="005F6643" w:rsidRPr="000E7AF5" w:rsidRDefault="005F6643" w:rsidP="00EB624D">
      <w:pPr>
        <w:pStyle w:val="PargrafodaLista"/>
        <w:widowControl/>
        <w:pBdr>
          <w:top w:val="nil"/>
          <w:left w:val="nil"/>
          <w:bottom w:val="nil"/>
          <w:right w:val="nil"/>
          <w:between w:val="nil"/>
        </w:pBdr>
        <w:spacing w:before="120" w:after="120"/>
        <w:ind w:left="120" w:right="120"/>
        <w:jc w:val="both"/>
        <w:rPr>
          <w:color w:val="000000"/>
          <w:sz w:val="24"/>
          <w:szCs w:val="24"/>
        </w:rPr>
      </w:pPr>
    </w:p>
    <w:p w14:paraId="3CE0CDFB" w14:textId="401ACA3C" w:rsidR="002343F5" w:rsidRPr="000E7AF5" w:rsidRDefault="00D54568" w:rsidP="002343F5">
      <w:pPr>
        <w:widowControl/>
        <w:pBdr>
          <w:top w:val="nil"/>
          <w:left w:val="nil"/>
          <w:bottom w:val="nil"/>
          <w:right w:val="nil"/>
          <w:between w:val="nil"/>
        </w:pBdr>
        <w:spacing w:before="120" w:after="120"/>
        <w:ind w:left="120" w:right="120"/>
        <w:jc w:val="both"/>
        <w:rPr>
          <w:b/>
          <w:color w:val="000000" w:themeColor="text1"/>
          <w:sz w:val="24"/>
          <w:szCs w:val="24"/>
        </w:rPr>
      </w:pPr>
      <w:r w:rsidRPr="00D54568">
        <w:rPr>
          <w:b/>
          <w:color w:val="0070C0"/>
          <w:sz w:val="24"/>
          <w:szCs w:val="24"/>
        </w:rPr>
        <w:t>5.4</w:t>
      </w:r>
      <w:r w:rsidR="002343F5" w:rsidRPr="00D54568">
        <w:rPr>
          <w:b/>
          <w:color w:val="0070C0"/>
          <w:sz w:val="24"/>
          <w:szCs w:val="24"/>
        </w:rPr>
        <w:t xml:space="preserve">. </w:t>
      </w:r>
      <w:r w:rsidR="002343F5" w:rsidRPr="000E7AF5">
        <w:rPr>
          <w:b/>
          <w:color w:val="000000" w:themeColor="text1"/>
          <w:sz w:val="24"/>
          <w:szCs w:val="24"/>
        </w:rPr>
        <w:t>DAS OBRIGAÇÕES GERAIS</w:t>
      </w:r>
    </w:p>
    <w:p w14:paraId="73799FF3" w14:textId="34C2949D" w:rsidR="002343F5" w:rsidRPr="000E7AF5" w:rsidRDefault="00D54568" w:rsidP="002343F5">
      <w:pPr>
        <w:widowControl/>
        <w:spacing w:before="120" w:after="120"/>
        <w:ind w:left="120" w:right="120"/>
        <w:jc w:val="both"/>
        <w:rPr>
          <w:color w:val="000000"/>
          <w:sz w:val="24"/>
          <w:szCs w:val="24"/>
        </w:rPr>
      </w:pPr>
      <w:r w:rsidRPr="00D54568">
        <w:rPr>
          <w:color w:val="0070C0"/>
          <w:sz w:val="24"/>
          <w:szCs w:val="24"/>
        </w:rPr>
        <w:t>5.4</w:t>
      </w:r>
      <w:r w:rsidR="002343F5" w:rsidRPr="00D54568">
        <w:rPr>
          <w:color w:val="0070C0"/>
          <w:sz w:val="24"/>
          <w:szCs w:val="24"/>
        </w:rPr>
        <w:t xml:space="preserve">.1. </w:t>
      </w:r>
      <w:r w:rsidR="00DC00E6" w:rsidRPr="000E7AF5">
        <w:rPr>
          <w:color w:val="000000"/>
          <w:sz w:val="24"/>
          <w:szCs w:val="24"/>
        </w:rPr>
        <w:t>São</w:t>
      </w:r>
      <w:r w:rsidR="002343F5" w:rsidRPr="000E7AF5">
        <w:rPr>
          <w:color w:val="000000"/>
          <w:sz w:val="24"/>
          <w:szCs w:val="24"/>
        </w:rPr>
        <w:t xml:space="preserve"> obrigações gerais da AGEHAB:</w:t>
      </w:r>
    </w:p>
    <w:p w14:paraId="79D622B0" w14:textId="4D51BB31" w:rsidR="00EE4304" w:rsidRPr="000E7AF5" w:rsidRDefault="00D54568" w:rsidP="000E4932">
      <w:pPr>
        <w:widowControl/>
        <w:pBdr>
          <w:top w:val="nil"/>
          <w:left w:val="nil"/>
          <w:bottom w:val="nil"/>
          <w:right w:val="nil"/>
          <w:between w:val="nil"/>
        </w:pBdr>
        <w:spacing w:before="120" w:after="120"/>
        <w:ind w:left="120" w:right="120"/>
        <w:jc w:val="both"/>
        <w:rPr>
          <w:color w:val="000000"/>
          <w:sz w:val="24"/>
          <w:szCs w:val="24"/>
        </w:rPr>
      </w:pPr>
      <w:r w:rsidRPr="00D54568">
        <w:rPr>
          <w:color w:val="0070C0"/>
          <w:sz w:val="24"/>
          <w:szCs w:val="24"/>
        </w:rPr>
        <w:t>5.4</w:t>
      </w:r>
      <w:r w:rsidR="002343F5" w:rsidRPr="00D54568">
        <w:rPr>
          <w:color w:val="0070C0"/>
          <w:sz w:val="24"/>
          <w:szCs w:val="24"/>
        </w:rPr>
        <w:t xml:space="preserve">.1.1. </w:t>
      </w:r>
      <w:r w:rsidR="00EE4304" w:rsidRPr="000E7AF5">
        <w:rPr>
          <w:color w:val="000000" w:themeColor="text1"/>
          <w:sz w:val="24"/>
          <w:szCs w:val="24"/>
        </w:rPr>
        <w:t>Cumprir e fazer cumprir as obrigações previstas neste Termo;</w:t>
      </w:r>
    </w:p>
    <w:p w14:paraId="099790B6" w14:textId="521AD38F" w:rsidR="002343F5" w:rsidRPr="000E7AF5" w:rsidRDefault="00D54568" w:rsidP="000E4932">
      <w:pPr>
        <w:widowControl/>
        <w:pBdr>
          <w:top w:val="nil"/>
          <w:left w:val="nil"/>
          <w:bottom w:val="nil"/>
          <w:right w:val="nil"/>
          <w:between w:val="nil"/>
        </w:pBdr>
        <w:spacing w:before="120" w:after="120"/>
        <w:ind w:left="120" w:right="120"/>
        <w:jc w:val="both"/>
        <w:rPr>
          <w:color w:val="000000"/>
          <w:sz w:val="24"/>
          <w:szCs w:val="24"/>
        </w:rPr>
      </w:pPr>
      <w:r>
        <w:rPr>
          <w:color w:val="0070C0"/>
          <w:sz w:val="24"/>
          <w:szCs w:val="24"/>
        </w:rPr>
        <w:t>5.4</w:t>
      </w:r>
      <w:r w:rsidR="00EE4304" w:rsidRPr="00D54568">
        <w:rPr>
          <w:color w:val="0070C0"/>
          <w:sz w:val="24"/>
          <w:szCs w:val="24"/>
        </w:rPr>
        <w:t xml:space="preserve">.1.2. </w:t>
      </w:r>
      <w:r w:rsidR="00DC00E6" w:rsidRPr="000E7AF5">
        <w:rPr>
          <w:color w:val="000000"/>
          <w:sz w:val="24"/>
          <w:szCs w:val="24"/>
        </w:rPr>
        <w:t>Monitorar</w:t>
      </w:r>
      <w:r w:rsidR="005C3673" w:rsidRPr="000E7AF5">
        <w:rPr>
          <w:color w:val="000000"/>
          <w:sz w:val="24"/>
          <w:szCs w:val="24"/>
        </w:rPr>
        <w:t xml:space="preserve"> e fiscalizar</w:t>
      </w:r>
      <w:r w:rsidR="002343F5" w:rsidRPr="000E7AF5">
        <w:rPr>
          <w:color w:val="000000"/>
          <w:sz w:val="24"/>
          <w:szCs w:val="24"/>
        </w:rPr>
        <w:t xml:space="preserve"> da execução deste Termo será de responsabilidade da AGEHAB, por meio de análise das informações acerca do processamento da parceria, diligências e visitas in loco, quando necessário, zelando pelo a</w:t>
      </w:r>
      <w:r w:rsidR="00EE4304" w:rsidRPr="000E7AF5">
        <w:rPr>
          <w:color w:val="000000"/>
          <w:sz w:val="24"/>
          <w:szCs w:val="24"/>
        </w:rPr>
        <w:t>lcance dos resultados pactuados;</w:t>
      </w:r>
    </w:p>
    <w:p w14:paraId="13446F0F" w14:textId="780423CC" w:rsidR="00EE4304" w:rsidRPr="000E7AF5" w:rsidRDefault="00D54568" w:rsidP="000E4932">
      <w:pPr>
        <w:widowControl/>
        <w:pBdr>
          <w:top w:val="nil"/>
          <w:left w:val="nil"/>
          <w:bottom w:val="nil"/>
          <w:right w:val="nil"/>
          <w:between w:val="nil"/>
        </w:pBdr>
        <w:spacing w:before="120" w:after="120"/>
        <w:ind w:left="120" w:right="120"/>
        <w:jc w:val="both"/>
        <w:rPr>
          <w:color w:val="000000"/>
          <w:sz w:val="24"/>
          <w:szCs w:val="24"/>
        </w:rPr>
      </w:pPr>
      <w:r>
        <w:rPr>
          <w:color w:val="0070C0"/>
          <w:sz w:val="24"/>
          <w:szCs w:val="24"/>
        </w:rPr>
        <w:t>5.4</w:t>
      </w:r>
      <w:r w:rsidR="00EE4304" w:rsidRPr="00D54568">
        <w:rPr>
          <w:color w:val="0070C0"/>
          <w:sz w:val="24"/>
          <w:szCs w:val="24"/>
        </w:rPr>
        <w:t>.1.3</w:t>
      </w:r>
      <w:r w:rsidR="00EE4304" w:rsidRPr="000E7AF5">
        <w:rPr>
          <w:color w:val="000000"/>
          <w:sz w:val="24"/>
          <w:szCs w:val="24"/>
        </w:rPr>
        <w:t>. Assessorar e prestar esclarecimentos diversos sobre o Programa sempre que demandada pelo Município;</w:t>
      </w:r>
    </w:p>
    <w:p w14:paraId="417637EE" w14:textId="273727DF" w:rsidR="00EE4304" w:rsidRPr="000E7AF5" w:rsidRDefault="00D54568" w:rsidP="00EE4304">
      <w:pPr>
        <w:ind w:left="142"/>
        <w:rPr>
          <w:sz w:val="24"/>
          <w:szCs w:val="24"/>
        </w:rPr>
      </w:pPr>
      <w:r>
        <w:rPr>
          <w:color w:val="0070C0"/>
          <w:sz w:val="24"/>
          <w:szCs w:val="24"/>
        </w:rPr>
        <w:t>5.4</w:t>
      </w:r>
      <w:r w:rsidR="00EE4304" w:rsidRPr="00D54568">
        <w:rPr>
          <w:color w:val="0070C0"/>
          <w:sz w:val="24"/>
          <w:szCs w:val="24"/>
        </w:rPr>
        <w:t>.1.4</w:t>
      </w:r>
      <w:r w:rsidR="00EE4304" w:rsidRPr="000E7AF5">
        <w:rPr>
          <w:color w:val="000000"/>
          <w:sz w:val="24"/>
          <w:szCs w:val="24"/>
        </w:rPr>
        <w:t xml:space="preserve">. </w:t>
      </w:r>
      <w:r w:rsidR="00EE4304" w:rsidRPr="000E7AF5">
        <w:rPr>
          <w:sz w:val="24"/>
          <w:szCs w:val="24"/>
        </w:rPr>
        <w:t>Zelar pelo cumprimento dos prazos estabelecidos neste Termo de Acordo e Compromisso.</w:t>
      </w:r>
    </w:p>
    <w:p w14:paraId="21B80D07" w14:textId="77777777" w:rsidR="009C52BE" w:rsidRPr="000E7AF5" w:rsidRDefault="009C52BE" w:rsidP="00EB624D">
      <w:pPr>
        <w:widowControl/>
        <w:pBdr>
          <w:top w:val="nil"/>
          <w:left w:val="nil"/>
          <w:bottom w:val="nil"/>
          <w:right w:val="nil"/>
          <w:between w:val="nil"/>
        </w:pBdr>
        <w:spacing w:before="120" w:after="120"/>
        <w:ind w:left="120" w:right="120"/>
        <w:jc w:val="both"/>
        <w:rPr>
          <w:b/>
          <w:color w:val="000000"/>
          <w:sz w:val="24"/>
          <w:szCs w:val="24"/>
        </w:rPr>
      </w:pPr>
    </w:p>
    <w:p w14:paraId="00000017" w14:textId="4881416F" w:rsidR="005F4B67" w:rsidRPr="000E7AF5" w:rsidRDefault="007F0AAC" w:rsidP="00EB624D">
      <w:pPr>
        <w:widowControl/>
        <w:pBdr>
          <w:top w:val="nil"/>
          <w:left w:val="nil"/>
          <w:bottom w:val="nil"/>
          <w:right w:val="nil"/>
          <w:between w:val="nil"/>
        </w:pBdr>
        <w:spacing w:before="120" w:after="120"/>
        <w:ind w:left="120" w:right="120"/>
        <w:jc w:val="both"/>
        <w:rPr>
          <w:b/>
          <w:color w:val="000000"/>
          <w:sz w:val="24"/>
          <w:szCs w:val="24"/>
        </w:rPr>
      </w:pPr>
      <w:r w:rsidRPr="000E7AF5">
        <w:rPr>
          <w:b/>
          <w:color w:val="000000"/>
          <w:sz w:val="24"/>
          <w:szCs w:val="24"/>
        </w:rPr>
        <w:t xml:space="preserve">VI - </w:t>
      </w:r>
      <w:r w:rsidR="009F3E4B" w:rsidRPr="000E7AF5">
        <w:rPr>
          <w:b/>
          <w:color w:val="000000"/>
          <w:sz w:val="24"/>
          <w:szCs w:val="24"/>
        </w:rPr>
        <w:t>C</w:t>
      </w:r>
      <w:r w:rsidRPr="000E7AF5">
        <w:rPr>
          <w:b/>
          <w:color w:val="000000"/>
          <w:sz w:val="24"/>
          <w:szCs w:val="24"/>
        </w:rPr>
        <w:t>LÁUSULA SEXTA</w:t>
      </w:r>
      <w:r w:rsidR="009F3E4B" w:rsidRPr="000E7AF5">
        <w:rPr>
          <w:b/>
          <w:color w:val="000000"/>
          <w:sz w:val="24"/>
          <w:szCs w:val="24"/>
        </w:rPr>
        <w:t xml:space="preserve"> – DOS RECURSOS FINANCEIROS</w:t>
      </w:r>
    </w:p>
    <w:p w14:paraId="00000018" w14:textId="218E6A8B" w:rsidR="005F4B67" w:rsidRPr="000E7AF5" w:rsidRDefault="00DC00E6" w:rsidP="00EB624D">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6.1. Não</w:t>
      </w:r>
      <w:r w:rsidR="00E83496" w:rsidRPr="000E7AF5">
        <w:rPr>
          <w:color w:val="000000"/>
          <w:sz w:val="24"/>
          <w:szCs w:val="24"/>
        </w:rPr>
        <w:t xml:space="preserve"> haverá transferência</w:t>
      </w:r>
      <w:r w:rsidR="009F3E4B" w:rsidRPr="000E7AF5">
        <w:rPr>
          <w:color w:val="000000"/>
          <w:sz w:val="24"/>
          <w:szCs w:val="24"/>
        </w:rPr>
        <w:t xml:space="preserve"> de recursos entre os partícipes para a execução do presente Termo.</w:t>
      </w:r>
    </w:p>
    <w:p w14:paraId="1B970538" w14:textId="77777777" w:rsidR="009C52BE" w:rsidRPr="000E7AF5" w:rsidRDefault="009C52BE" w:rsidP="009C52BE">
      <w:pPr>
        <w:widowControl/>
        <w:pBdr>
          <w:top w:val="nil"/>
          <w:left w:val="nil"/>
          <w:bottom w:val="nil"/>
          <w:right w:val="nil"/>
          <w:between w:val="nil"/>
        </w:pBdr>
        <w:spacing w:before="120" w:after="120"/>
        <w:ind w:right="120"/>
        <w:jc w:val="both"/>
        <w:rPr>
          <w:b/>
          <w:color w:val="984806" w:themeColor="accent6" w:themeShade="80"/>
          <w:sz w:val="24"/>
          <w:szCs w:val="24"/>
        </w:rPr>
      </w:pPr>
    </w:p>
    <w:p w14:paraId="000000A3" w14:textId="6FE09201" w:rsidR="005F4B67" w:rsidRPr="000E7AF5" w:rsidRDefault="009C52BE" w:rsidP="009C52BE">
      <w:pPr>
        <w:widowControl/>
        <w:pBdr>
          <w:top w:val="nil"/>
          <w:left w:val="nil"/>
          <w:bottom w:val="nil"/>
          <w:right w:val="nil"/>
          <w:between w:val="nil"/>
        </w:pBdr>
        <w:spacing w:before="120" w:after="120"/>
        <w:ind w:left="120" w:right="120"/>
        <w:jc w:val="both"/>
        <w:rPr>
          <w:b/>
          <w:color w:val="000000"/>
          <w:sz w:val="24"/>
          <w:szCs w:val="24"/>
        </w:rPr>
      </w:pPr>
      <w:r w:rsidRPr="000E7AF5">
        <w:rPr>
          <w:b/>
          <w:color w:val="000000"/>
          <w:sz w:val="24"/>
          <w:szCs w:val="24"/>
        </w:rPr>
        <w:t xml:space="preserve">VII - </w:t>
      </w:r>
      <w:r w:rsidR="009F3E4B" w:rsidRPr="000E7AF5">
        <w:rPr>
          <w:b/>
          <w:color w:val="000000"/>
          <w:sz w:val="24"/>
          <w:szCs w:val="24"/>
        </w:rPr>
        <w:t>CLÁUSULA</w:t>
      </w:r>
      <w:r w:rsidRPr="000E7AF5">
        <w:rPr>
          <w:b/>
          <w:color w:val="000000"/>
          <w:sz w:val="24"/>
          <w:szCs w:val="24"/>
        </w:rPr>
        <w:t xml:space="preserve"> SÉTIMA</w:t>
      </w:r>
      <w:r w:rsidR="009F3E4B" w:rsidRPr="000E7AF5">
        <w:rPr>
          <w:b/>
          <w:color w:val="000000"/>
          <w:sz w:val="24"/>
          <w:szCs w:val="24"/>
        </w:rPr>
        <w:t xml:space="preserve"> – DA VIGÊNCIA</w:t>
      </w:r>
    </w:p>
    <w:p w14:paraId="597E43CB" w14:textId="5342F346" w:rsidR="009C52BE" w:rsidRPr="000E7AF5" w:rsidRDefault="009C52BE">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7.1. </w:t>
      </w:r>
      <w:r w:rsidR="009F3E4B" w:rsidRPr="000E7AF5">
        <w:rPr>
          <w:color w:val="000000"/>
          <w:sz w:val="24"/>
          <w:szCs w:val="24"/>
        </w:rPr>
        <w:t xml:space="preserve">O prazo de vigência deste instrumento será de 36 (trinta e seis) meses contados da data de sua assinatura, cuja eficácia se aperfeiçoará com a publicação no site eletrônico da AGEHAB </w:t>
      </w:r>
      <w:r w:rsidR="0040255F" w:rsidRPr="000E7AF5">
        <w:rPr>
          <w:color w:val="000000"/>
          <w:sz w:val="24"/>
          <w:szCs w:val="24"/>
        </w:rPr>
        <w:t>e na imprensa oficial do Estado;</w:t>
      </w:r>
      <w:r w:rsidR="009F3E4B" w:rsidRPr="000E7AF5">
        <w:rPr>
          <w:color w:val="000000"/>
          <w:sz w:val="24"/>
          <w:szCs w:val="24"/>
        </w:rPr>
        <w:t xml:space="preserve"> </w:t>
      </w:r>
    </w:p>
    <w:p w14:paraId="000000A4" w14:textId="72722575" w:rsidR="005F4B67" w:rsidRPr="000E7AF5" w:rsidRDefault="009C52BE">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7.2. Este Termo poderá ser</w:t>
      </w:r>
      <w:r w:rsidR="009F3E4B" w:rsidRPr="000E7AF5">
        <w:rPr>
          <w:color w:val="000000"/>
          <w:sz w:val="24"/>
          <w:szCs w:val="24"/>
        </w:rPr>
        <w:t xml:space="preserve"> prorroga</w:t>
      </w:r>
      <w:r w:rsidRPr="000E7AF5">
        <w:rPr>
          <w:color w:val="000000"/>
          <w:sz w:val="24"/>
          <w:szCs w:val="24"/>
        </w:rPr>
        <w:t>do,</w:t>
      </w:r>
      <w:r w:rsidR="00E80DEF" w:rsidRPr="000E7AF5">
        <w:rPr>
          <w:color w:val="000000"/>
          <w:sz w:val="24"/>
          <w:szCs w:val="24"/>
        </w:rPr>
        <w:t xml:space="preserve"> desde que seja devidamente justificado o não </w:t>
      </w:r>
      <w:r w:rsidRPr="000E7AF5">
        <w:rPr>
          <w:color w:val="000000"/>
          <w:sz w:val="24"/>
          <w:szCs w:val="24"/>
        </w:rPr>
        <w:t xml:space="preserve">cumprimento </w:t>
      </w:r>
      <w:r w:rsidR="00E80DEF" w:rsidRPr="000E7AF5">
        <w:rPr>
          <w:color w:val="000000"/>
          <w:sz w:val="24"/>
          <w:szCs w:val="24"/>
        </w:rPr>
        <w:t>d</w:t>
      </w:r>
      <w:r w:rsidR="009F3E4B" w:rsidRPr="000E7AF5">
        <w:rPr>
          <w:color w:val="000000"/>
          <w:sz w:val="24"/>
          <w:szCs w:val="24"/>
        </w:rPr>
        <w:t xml:space="preserve">o prazo inicial </w:t>
      </w:r>
      <w:r w:rsidRPr="000E7AF5">
        <w:rPr>
          <w:color w:val="000000"/>
          <w:sz w:val="24"/>
          <w:szCs w:val="24"/>
        </w:rPr>
        <w:t>previsto</w:t>
      </w:r>
      <w:r w:rsidR="0040255F" w:rsidRPr="000E7AF5">
        <w:rPr>
          <w:color w:val="000000"/>
          <w:sz w:val="24"/>
          <w:szCs w:val="24"/>
        </w:rPr>
        <w:t>;</w:t>
      </w:r>
    </w:p>
    <w:p w14:paraId="342B5D8F" w14:textId="415B1A2E" w:rsidR="00156E47" w:rsidRPr="000E7AF5" w:rsidRDefault="009C52BE" w:rsidP="004977A8">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7.3.</w:t>
      </w:r>
      <w:r w:rsidR="009F3E4B" w:rsidRPr="000E7AF5">
        <w:rPr>
          <w:color w:val="000000"/>
          <w:sz w:val="24"/>
          <w:szCs w:val="24"/>
        </w:rPr>
        <w:t> </w:t>
      </w:r>
      <w:r w:rsidR="00156E47" w:rsidRPr="000E7AF5">
        <w:rPr>
          <w:color w:val="000000"/>
          <w:sz w:val="24"/>
          <w:szCs w:val="24"/>
        </w:rPr>
        <w:t xml:space="preserve">A prorrogação prevista no item 7.2 se dará </w:t>
      </w:r>
      <w:r w:rsidRPr="000E7AF5">
        <w:rPr>
          <w:color w:val="000000"/>
          <w:sz w:val="24"/>
          <w:szCs w:val="24"/>
        </w:rPr>
        <w:t xml:space="preserve">mediante </w:t>
      </w:r>
      <w:r w:rsidR="00E80DEF" w:rsidRPr="000E7AF5">
        <w:rPr>
          <w:color w:val="000000"/>
          <w:sz w:val="24"/>
          <w:szCs w:val="24"/>
        </w:rPr>
        <w:t>formalização</w:t>
      </w:r>
      <w:r w:rsidR="00156E47" w:rsidRPr="000E7AF5">
        <w:rPr>
          <w:color w:val="000000"/>
          <w:sz w:val="24"/>
          <w:szCs w:val="24"/>
        </w:rPr>
        <w:t xml:space="preserve"> de Termo Aditivo, </w:t>
      </w:r>
      <w:r w:rsidR="00E80DEF" w:rsidRPr="000E7AF5">
        <w:rPr>
          <w:color w:val="000000"/>
          <w:sz w:val="24"/>
          <w:szCs w:val="24"/>
        </w:rPr>
        <w:t>o</w:t>
      </w:r>
      <w:r w:rsidR="00156E47" w:rsidRPr="000E7AF5">
        <w:rPr>
          <w:color w:val="000000"/>
          <w:sz w:val="24"/>
          <w:szCs w:val="24"/>
        </w:rPr>
        <w:t xml:space="preserve"> qual deverá ocorrer antes do encerramento do prazo de vigência inicial.</w:t>
      </w:r>
    </w:p>
    <w:p w14:paraId="2CF774DD" w14:textId="2825D3FC" w:rsidR="0044441C" w:rsidRPr="000E7AF5" w:rsidRDefault="0044441C" w:rsidP="004977A8">
      <w:pPr>
        <w:widowControl/>
        <w:pBdr>
          <w:top w:val="nil"/>
          <w:left w:val="nil"/>
          <w:bottom w:val="nil"/>
          <w:right w:val="nil"/>
          <w:between w:val="nil"/>
        </w:pBdr>
        <w:spacing w:before="120" w:after="120"/>
        <w:ind w:left="120" w:right="120"/>
        <w:jc w:val="both"/>
        <w:rPr>
          <w:color w:val="000000"/>
          <w:sz w:val="24"/>
          <w:szCs w:val="24"/>
        </w:rPr>
      </w:pPr>
    </w:p>
    <w:p w14:paraId="4E423673" w14:textId="77777777" w:rsidR="003C0B50" w:rsidRPr="000E7AF5" w:rsidRDefault="003C0B50" w:rsidP="004977A8">
      <w:pPr>
        <w:widowControl/>
        <w:pBdr>
          <w:top w:val="nil"/>
          <w:left w:val="nil"/>
          <w:bottom w:val="nil"/>
          <w:right w:val="nil"/>
          <w:between w:val="nil"/>
        </w:pBdr>
        <w:spacing w:before="120" w:after="120"/>
        <w:ind w:left="120" w:right="120"/>
        <w:jc w:val="both"/>
        <w:rPr>
          <w:color w:val="000000"/>
          <w:sz w:val="24"/>
          <w:szCs w:val="24"/>
        </w:rPr>
      </w:pPr>
    </w:p>
    <w:p w14:paraId="000000A6" w14:textId="24399F5C" w:rsidR="005F4B67" w:rsidRPr="000E7AF5" w:rsidRDefault="004977A8">
      <w:pPr>
        <w:widowControl/>
        <w:pBdr>
          <w:top w:val="nil"/>
          <w:left w:val="nil"/>
          <w:bottom w:val="nil"/>
          <w:right w:val="nil"/>
          <w:between w:val="nil"/>
        </w:pBdr>
        <w:spacing w:before="120" w:after="120"/>
        <w:ind w:left="120" w:right="120"/>
        <w:jc w:val="both"/>
        <w:rPr>
          <w:b/>
          <w:color w:val="000000"/>
          <w:sz w:val="24"/>
          <w:szCs w:val="24"/>
        </w:rPr>
      </w:pPr>
      <w:r w:rsidRPr="000E7AF5">
        <w:rPr>
          <w:b/>
          <w:color w:val="000000"/>
          <w:sz w:val="24"/>
          <w:szCs w:val="24"/>
        </w:rPr>
        <w:lastRenderedPageBreak/>
        <w:t>VIII - CLÁUSULA OITAVA</w:t>
      </w:r>
      <w:r w:rsidR="009F3E4B" w:rsidRPr="000E7AF5">
        <w:rPr>
          <w:b/>
          <w:color w:val="000000"/>
          <w:sz w:val="24"/>
          <w:szCs w:val="24"/>
        </w:rPr>
        <w:t xml:space="preserve"> – DA PUBLICIDADE</w:t>
      </w:r>
    </w:p>
    <w:p w14:paraId="000000A7" w14:textId="238E4917" w:rsidR="005F4B67" w:rsidRPr="000E7AF5" w:rsidRDefault="0044441C">
      <w:pPr>
        <w:widowControl/>
        <w:pBdr>
          <w:top w:val="nil"/>
          <w:left w:val="nil"/>
          <w:bottom w:val="nil"/>
          <w:right w:val="nil"/>
          <w:between w:val="nil"/>
        </w:pBdr>
        <w:spacing w:before="120" w:after="120"/>
        <w:ind w:left="120" w:right="120"/>
        <w:jc w:val="both"/>
        <w:rPr>
          <w:color w:val="000000"/>
          <w:sz w:val="24"/>
          <w:szCs w:val="24"/>
        </w:rPr>
      </w:pPr>
      <w:r w:rsidRPr="000E7AF5">
        <w:rPr>
          <w:color w:val="000000"/>
          <w:sz w:val="24"/>
          <w:szCs w:val="24"/>
        </w:rPr>
        <w:t xml:space="preserve">8.1. </w:t>
      </w:r>
      <w:r w:rsidR="009F3E4B" w:rsidRPr="000E7AF5">
        <w:rPr>
          <w:color w:val="000000"/>
          <w:sz w:val="24"/>
          <w:szCs w:val="24"/>
        </w:rPr>
        <w:t>A AGEHAB fará a publicação do extrato deste Termo de Acordo e Compromisso no Órgão Oficial de Imprensa do Estado.</w:t>
      </w:r>
    </w:p>
    <w:p w14:paraId="000000A8" w14:textId="77777777" w:rsidR="005F4B67" w:rsidRPr="000E7AF5" w:rsidRDefault="009F3E4B">
      <w:pPr>
        <w:widowControl/>
        <w:pBdr>
          <w:top w:val="nil"/>
          <w:left w:val="nil"/>
          <w:bottom w:val="nil"/>
          <w:right w:val="nil"/>
          <w:between w:val="nil"/>
        </w:pBdr>
        <w:spacing w:before="120" w:after="120"/>
        <w:ind w:left="120" w:right="120"/>
        <w:jc w:val="both"/>
        <w:rPr>
          <w:color w:val="000000"/>
          <w:sz w:val="27"/>
          <w:szCs w:val="27"/>
        </w:rPr>
      </w:pPr>
      <w:r w:rsidRPr="000E7AF5">
        <w:rPr>
          <w:color w:val="000000"/>
          <w:sz w:val="27"/>
          <w:szCs w:val="27"/>
        </w:rPr>
        <w:t> </w:t>
      </w:r>
    </w:p>
    <w:p w14:paraId="000000A9" w14:textId="07C41C4D" w:rsidR="005F4B67" w:rsidRPr="000E7AF5" w:rsidRDefault="0044441C">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b/>
          <w:color w:val="000000"/>
          <w:sz w:val="24"/>
          <w:szCs w:val="24"/>
        </w:rPr>
        <w:t>IX - CLÁUSULA NONA</w:t>
      </w:r>
      <w:r w:rsidR="009F3E4B" w:rsidRPr="000E7AF5">
        <w:rPr>
          <w:rFonts w:asciiTheme="majorHAnsi" w:hAnsiTheme="majorHAnsi" w:cstheme="majorHAnsi"/>
          <w:b/>
          <w:color w:val="000000"/>
          <w:sz w:val="24"/>
          <w:szCs w:val="24"/>
        </w:rPr>
        <w:t xml:space="preserve"> – DAS PENALIDADES</w:t>
      </w:r>
    </w:p>
    <w:p w14:paraId="000000AA" w14:textId="5238BBD2" w:rsidR="005F4B67" w:rsidRPr="000E7AF5" w:rsidRDefault="0044441C">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xml:space="preserve">9.1. </w:t>
      </w:r>
      <w:r w:rsidR="009F3E4B" w:rsidRPr="000E7AF5">
        <w:rPr>
          <w:rFonts w:asciiTheme="majorHAnsi" w:hAnsiTheme="majorHAnsi" w:cstheme="majorHAnsi"/>
          <w:color w:val="000000"/>
          <w:sz w:val="24"/>
          <w:szCs w:val="24"/>
        </w:rPr>
        <w:t xml:space="preserve">O descumprimento das obrigações aqui assumidas, por parte do </w:t>
      </w:r>
      <w:r w:rsidR="00647487" w:rsidRPr="000E7AF5">
        <w:rPr>
          <w:rFonts w:asciiTheme="majorHAnsi" w:hAnsiTheme="majorHAnsi" w:cstheme="majorHAnsi"/>
          <w:color w:val="000000"/>
          <w:sz w:val="24"/>
          <w:szCs w:val="24"/>
        </w:rPr>
        <w:t>Município</w:t>
      </w:r>
      <w:r w:rsidR="009F3E4B" w:rsidRPr="000E7AF5">
        <w:rPr>
          <w:rFonts w:asciiTheme="majorHAnsi" w:hAnsiTheme="majorHAnsi" w:cstheme="majorHAnsi"/>
          <w:color w:val="000000"/>
          <w:sz w:val="24"/>
          <w:szCs w:val="24"/>
        </w:rPr>
        <w:t>, ensejará a rescisão automática deste Termo de Acordo e Compromisso e acarretará à mesma:</w:t>
      </w:r>
    </w:p>
    <w:p w14:paraId="000000AB" w14:textId="77777777"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a) Aplicação de multa proporcional ao valor do prejuízo causado ao erário, sendo o montante do dano o limite máximo da penalidade;</w:t>
      </w:r>
    </w:p>
    <w:p w14:paraId="000000AC" w14:textId="701614AB"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xml:space="preserve">b) A obrigação de ressarcir a AGEHAB quanto aos serviços executados, quando configurada a inutilização temporária das edificações e/ou abandono definitivo das unidades habitacionais em decorrência de deficiência quanto às obrigações </w:t>
      </w:r>
      <w:r w:rsidR="00767C9E" w:rsidRPr="000E7AF5">
        <w:rPr>
          <w:rFonts w:asciiTheme="majorHAnsi" w:hAnsiTheme="majorHAnsi" w:cstheme="majorHAnsi"/>
          <w:color w:val="000000"/>
          <w:sz w:val="24"/>
          <w:szCs w:val="24"/>
        </w:rPr>
        <w:t>contidas no item 4.1 e 4.2 deste Termo;</w:t>
      </w:r>
    </w:p>
    <w:p w14:paraId="000000AE" w14:textId="5380ECB2" w:rsidR="005F4B67" w:rsidRPr="000E7AF5" w:rsidRDefault="009F3E4B" w:rsidP="007E7D20">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eastAsia="Helvetica Neue" w:hAnsiTheme="majorHAnsi" w:cstheme="majorHAnsi"/>
          <w:color w:val="000000"/>
          <w:sz w:val="24"/>
          <w:szCs w:val="24"/>
        </w:rPr>
        <w:t xml:space="preserve">c) negativação do </w:t>
      </w:r>
      <w:r w:rsidR="00647487" w:rsidRPr="000E7AF5">
        <w:rPr>
          <w:rFonts w:asciiTheme="majorHAnsi" w:eastAsia="Helvetica Neue" w:hAnsiTheme="majorHAnsi" w:cstheme="majorHAnsi"/>
          <w:color w:val="000000"/>
          <w:sz w:val="24"/>
          <w:szCs w:val="24"/>
        </w:rPr>
        <w:t>Município</w:t>
      </w:r>
      <w:r w:rsidRPr="000E7AF5">
        <w:rPr>
          <w:rFonts w:asciiTheme="majorHAnsi" w:eastAsia="Helvetica Neue" w:hAnsiTheme="majorHAnsi" w:cstheme="majorHAnsi"/>
          <w:color w:val="000000"/>
          <w:sz w:val="24"/>
          <w:szCs w:val="24"/>
        </w:rPr>
        <w:t xml:space="preserve"> junto à AGEHAB, tornando-o inelegível pelo período de 2 (dois) anos, para celebração de novas parcerias em todos os programas geridos pela companhia.</w:t>
      </w:r>
    </w:p>
    <w:p w14:paraId="5CAA1964" w14:textId="77777777" w:rsidR="0043046F" w:rsidRPr="000E7AF5" w:rsidRDefault="0043046F" w:rsidP="0043046F">
      <w:pPr>
        <w:widowControl/>
        <w:pBdr>
          <w:top w:val="nil"/>
          <w:left w:val="nil"/>
          <w:bottom w:val="nil"/>
          <w:right w:val="nil"/>
          <w:between w:val="nil"/>
        </w:pBdr>
        <w:spacing w:before="120" w:after="120"/>
        <w:ind w:left="120" w:right="120"/>
        <w:jc w:val="both"/>
        <w:rPr>
          <w:color w:val="000000"/>
          <w:sz w:val="27"/>
          <w:szCs w:val="27"/>
        </w:rPr>
      </w:pPr>
      <w:r w:rsidRPr="000E7AF5">
        <w:rPr>
          <w:color w:val="000000"/>
          <w:sz w:val="27"/>
          <w:szCs w:val="27"/>
        </w:rPr>
        <w:t> </w:t>
      </w:r>
    </w:p>
    <w:p w14:paraId="000000AF" w14:textId="40236FEE" w:rsidR="005F4B67" w:rsidRPr="000E7AF5" w:rsidRDefault="0043046F" w:rsidP="0043046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b/>
          <w:color w:val="000000"/>
          <w:sz w:val="24"/>
          <w:szCs w:val="24"/>
        </w:rPr>
        <w:t xml:space="preserve">X - CLÁUSULA DÉCIMA </w:t>
      </w:r>
      <w:r w:rsidR="009F3E4B" w:rsidRPr="000E7AF5">
        <w:rPr>
          <w:rFonts w:asciiTheme="majorHAnsi" w:hAnsiTheme="majorHAnsi" w:cstheme="majorHAnsi"/>
          <w:b/>
          <w:color w:val="000000"/>
          <w:sz w:val="24"/>
          <w:szCs w:val="24"/>
        </w:rPr>
        <w:t>– DA RESCISÃO</w:t>
      </w:r>
    </w:p>
    <w:p w14:paraId="000000B0" w14:textId="4B87A37D" w:rsidR="005F4B67" w:rsidRPr="000E7AF5" w:rsidRDefault="0043046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xml:space="preserve">10.1. </w:t>
      </w:r>
      <w:r w:rsidR="009F3E4B" w:rsidRPr="000E7AF5">
        <w:rPr>
          <w:rFonts w:asciiTheme="majorHAnsi" w:hAnsiTheme="majorHAnsi" w:cstheme="majorHAnsi"/>
          <w:color w:val="000000"/>
          <w:sz w:val="24"/>
          <w:szCs w:val="24"/>
        </w:rPr>
        <w:t>Este Termo de Acordo e Compromisso poderá ser rescindido, por descumprimento de quaisquer de suas cláusulas ou condições ou superveniência de norma legal que o torne, material ou formalmente impraticável, ficando, entretanto, assegurados os compromissos assumidos até a data da rescisão.</w:t>
      </w:r>
    </w:p>
    <w:p w14:paraId="000000B1" w14:textId="013D9044" w:rsidR="005F4B67" w:rsidRPr="000E7AF5" w:rsidRDefault="0043046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Parágrafo único.:</w:t>
      </w:r>
      <w:r w:rsidR="009F3E4B" w:rsidRPr="000E7AF5">
        <w:rPr>
          <w:rFonts w:asciiTheme="majorHAnsi" w:hAnsiTheme="majorHAnsi" w:cstheme="majorHAnsi"/>
          <w:color w:val="000000"/>
          <w:sz w:val="24"/>
          <w:szCs w:val="24"/>
        </w:rPr>
        <w:t xml:space="preserve"> No caso de rescisão do presente Termo de Acordo e Compromisso, a AGEHAB, em respeito ao princípio da publicidade, publicará em seu sítio os motivos da rescisão.</w:t>
      </w:r>
    </w:p>
    <w:p w14:paraId="000000B2" w14:textId="77777777"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w:t>
      </w:r>
    </w:p>
    <w:p w14:paraId="000000B3" w14:textId="1678A4F6" w:rsidR="005F4B67" w:rsidRPr="000E7AF5" w:rsidRDefault="0043046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b/>
          <w:color w:val="000000"/>
          <w:sz w:val="24"/>
          <w:szCs w:val="24"/>
        </w:rPr>
        <w:t>XI - CLÁUSULA DÉCIMA PRIMEIRA</w:t>
      </w:r>
      <w:r w:rsidR="009F3E4B" w:rsidRPr="000E7AF5">
        <w:rPr>
          <w:rFonts w:asciiTheme="majorHAnsi" w:hAnsiTheme="majorHAnsi" w:cstheme="majorHAnsi"/>
          <w:b/>
          <w:color w:val="000000"/>
          <w:sz w:val="24"/>
          <w:szCs w:val="24"/>
        </w:rPr>
        <w:t xml:space="preserve"> – DOS CASOS OMISSOS</w:t>
      </w:r>
    </w:p>
    <w:p w14:paraId="000000B4" w14:textId="4848B8CF" w:rsidR="005F4B67" w:rsidRPr="000E7AF5" w:rsidRDefault="0043046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xml:space="preserve">11.1. </w:t>
      </w:r>
      <w:r w:rsidR="009F3E4B" w:rsidRPr="000E7AF5">
        <w:rPr>
          <w:rFonts w:asciiTheme="majorHAnsi" w:hAnsiTheme="majorHAnsi" w:cstheme="majorHAnsi"/>
          <w:color w:val="000000"/>
          <w:sz w:val="24"/>
          <w:szCs w:val="24"/>
        </w:rPr>
        <w:t xml:space="preserve">Cabe à AGEHAB, como gestora do Programa, resolver os casos omissos em consonância com os preceitos da Lei Federal nº 13.303/2016, Lei Estadual nº 14.469/2003, do Decreto Estadual Nº 6.883/2009, da Lei Estadual 21.219/2021, do Regulamento Interno de Licitações, Convênios e Contratos da AGEHAB, da Lei Estadual nº 17.928/2012, </w:t>
      </w:r>
      <w:r w:rsidRPr="000E7AF5">
        <w:rPr>
          <w:rFonts w:asciiTheme="majorHAnsi" w:hAnsiTheme="majorHAnsi" w:cstheme="majorHAnsi"/>
          <w:color w:val="000000"/>
          <w:sz w:val="24"/>
          <w:szCs w:val="24"/>
        </w:rPr>
        <w:t>chamamentos, normativos internos e editais publicados pela AGEHAB.</w:t>
      </w:r>
      <w:r w:rsidR="009F3E4B" w:rsidRPr="000E7AF5">
        <w:rPr>
          <w:rFonts w:asciiTheme="majorHAnsi" w:hAnsiTheme="majorHAnsi" w:cstheme="majorHAnsi"/>
          <w:b/>
          <w:color w:val="000000"/>
          <w:sz w:val="24"/>
          <w:szCs w:val="24"/>
        </w:rPr>
        <w:t xml:space="preserve"> </w:t>
      </w:r>
    </w:p>
    <w:p w14:paraId="000000B5" w14:textId="77777777"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w:t>
      </w:r>
    </w:p>
    <w:p w14:paraId="000000B6" w14:textId="445D22EB" w:rsidR="005F4B67" w:rsidRPr="000E7AF5" w:rsidRDefault="002A672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b/>
          <w:color w:val="000000"/>
          <w:sz w:val="24"/>
          <w:szCs w:val="24"/>
        </w:rPr>
        <w:t>XII - CLÁUSULA DÉCIMA SEGUNDA</w:t>
      </w:r>
      <w:r w:rsidR="009F3E4B" w:rsidRPr="000E7AF5">
        <w:rPr>
          <w:rFonts w:asciiTheme="majorHAnsi" w:hAnsiTheme="majorHAnsi" w:cstheme="majorHAnsi"/>
          <w:b/>
          <w:color w:val="000000"/>
          <w:sz w:val="24"/>
          <w:szCs w:val="24"/>
        </w:rPr>
        <w:t xml:space="preserve"> – HIPÓTESES DE ALTERAÇÃO DO AJUSTE</w:t>
      </w:r>
    </w:p>
    <w:p w14:paraId="000000B7" w14:textId="28F8242E" w:rsidR="005F4B67" w:rsidRPr="000E7AF5" w:rsidRDefault="002A672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xml:space="preserve">12.1. </w:t>
      </w:r>
      <w:r w:rsidR="009F3E4B" w:rsidRPr="000E7AF5">
        <w:rPr>
          <w:rFonts w:asciiTheme="majorHAnsi" w:hAnsiTheme="majorHAnsi" w:cstheme="majorHAnsi"/>
          <w:color w:val="000000"/>
          <w:sz w:val="24"/>
          <w:szCs w:val="24"/>
        </w:rPr>
        <w:t>Eventuais alterações do ajuste de parceria reger-se-ão pela disciplina do art. 81 e seus parágrafos da Lei Federal nº 13.303/16, e pelo Regulamento Interno de Licitações, Contratos e Convênios da AGEHAB - RILCC/AGEHAB.</w:t>
      </w:r>
    </w:p>
    <w:p w14:paraId="000000B8" w14:textId="77777777"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w:t>
      </w:r>
    </w:p>
    <w:p w14:paraId="000000B9" w14:textId="35879202" w:rsidR="005F4B67" w:rsidRPr="000E7AF5" w:rsidRDefault="00D3083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b/>
          <w:color w:val="000000"/>
          <w:sz w:val="24"/>
          <w:szCs w:val="24"/>
        </w:rPr>
        <w:t xml:space="preserve">XIII - </w:t>
      </w:r>
      <w:r w:rsidR="00EF4CAF" w:rsidRPr="000E7AF5">
        <w:rPr>
          <w:rFonts w:asciiTheme="majorHAnsi" w:hAnsiTheme="majorHAnsi" w:cstheme="majorHAnsi"/>
          <w:b/>
          <w:color w:val="000000"/>
          <w:sz w:val="24"/>
          <w:szCs w:val="24"/>
        </w:rPr>
        <w:t>CLÁUSULA DÉCIMA TERCEIRA</w:t>
      </w:r>
      <w:r w:rsidR="009F3E4B" w:rsidRPr="000E7AF5">
        <w:rPr>
          <w:rFonts w:asciiTheme="majorHAnsi" w:hAnsiTheme="majorHAnsi" w:cstheme="majorHAnsi"/>
          <w:b/>
          <w:color w:val="000000"/>
          <w:sz w:val="24"/>
          <w:szCs w:val="24"/>
        </w:rPr>
        <w:t xml:space="preserve"> – DAS DISPOSIÇÕES FINAIS</w:t>
      </w:r>
    </w:p>
    <w:p w14:paraId="52C5AB4A" w14:textId="77777777" w:rsidR="0049489E" w:rsidRPr="000E7AF5" w:rsidRDefault="00D30836" w:rsidP="0049489E">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13.1.</w:t>
      </w:r>
      <w:r w:rsidR="009F3E4B" w:rsidRPr="000E7AF5">
        <w:rPr>
          <w:rFonts w:asciiTheme="majorHAnsi" w:hAnsiTheme="majorHAnsi" w:cstheme="majorHAnsi"/>
          <w:color w:val="000000"/>
          <w:sz w:val="24"/>
          <w:szCs w:val="24"/>
        </w:rPr>
        <w:t xml:space="preserve"> </w:t>
      </w:r>
      <w:r w:rsidR="0049489E" w:rsidRPr="000E7AF5">
        <w:rPr>
          <w:rFonts w:asciiTheme="majorHAnsi" w:hAnsiTheme="majorHAnsi" w:cstheme="majorHAnsi"/>
          <w:color w:val="000000"/>
          <w:sz w:val="24"/>
          <w:szCs w:val="24"/>
        </w:rPr>
        <w:t>A celebração do TAC entre partes não garante a construção das unidades habitacionais ficando a mesma condicionada a conveniência e oportunidade da AGEHAB e à política pública habitacional do Estado de Goiás.</w:t>
      </w:r>
    </w:p>
    <w:p w14:paraId="000000BC" w14:textId="4397688F" w:rsidR="005F4B67" w:rsidRPr="000E7AF5" w:rsidRDefault="0049489E" w:rsidP="0049489E">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xml:space="preserve">13.2. </w:t>
      </w:r>
      <w:r w:rsidR="009F3E4B" w:rsidRPr="000E7AF5">
        <w:rPr>
          <w:rFonts w:asciiTheme="majorHAnsi" w:hAnsiTheme="majorHAnsi" w:cstheme="majorHAnsi"/>
          <w:color w:val="000000"/>
          <w:sz w:val="24"/>
          <w:szCs w:val="24"/>
        </w:rPr>
        <w:t>Os partícipes do presente Termo de Acordo e Compromisso declaram estar cientes de que a execução do seu objeto só será possível a partir da disponibilidade da área pelo Município e a contratação</w:t>
      </w:r>
      <w:r w:rsidR="00AC6351" w:rsidRPr="000E7AF5">
        <w:rPr>
          <w:rFonts w:asciiTheme="majorHAnsi" w:hAnsiTheme="majorHAnsi" w:cstheme="majorHAnsi"/>
          <w:color w:val="000000"/>
          <w:sz w:val="24"/>
          <w:szCs w:val="24"/>
        </w:rPr>
        <w:t xml:space="preserve"> pela AGEHAB</w:t>
      </w:r>
      <w:r w:rsidR="009F3E4B" w:rsidRPr="000E7AF5">
        <w:rPr>
          <w:rFonts w:asciiTheme="majorHAnsi" w:hAnsiTheme="majorHAnsi" w:cstheme="majorHAnsi"/>
          <w:color w:val="000000"/>
          <w:sz w:val="24"/>
          <w:szCs w:val="24"/>
        </w:rPr>
        <w:t xml:space="preserve"> da </w:t>
      </w:r>
      <w:r w:rsidR="00D15369" w:rsidRPr="000E7AF5">
        <w:rPr>
          <w:rFonts w:asciiTheme="majorHAnsi" w:hAnsiTheme="majorHAnsi" w:cstheme="majorHAnsi"/>
          <w:color w:val="000000"/>
          <w:sz w:val="24"/>
          <w:szCs w:val="24"/>
        </w:rPr>
        <w:t>empresa que irá executar a obra</w:t>
      </w:r>
      <w:r w:rsidR="009F3E4B" w:rsidRPr="000E7AF5">
        <w:rPr>
          <w:rFonts w:asciiTheme="majorHAnsi" w:hAnsiTheme="majorHAnsi" w:cstheme="majorHAnsi"/>
          <w:color w:val="000000"/>
          <w:sz w:val="24"/>
          <w:szCs w:val="24"/>
        </w:rPr>
        <w:t>.</w:t>
      </w:r>
    </w:p>
    <w:p w14:paraId="15914BBC" w14:textId="1F3EF9BA" w:rsidR="003C0B50" w:rsidRPr="000E7AF5" w:rsidRDefault="003C0B50">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p>
    <w:p w14:paraId="4DFF1B87" w14:textId="77777777" w:rsidR="0049489E" w:rsidRPr="000E7AF5" w:rsidRDefault="0049489E">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p>
    <w:p w14:paraId="000000BD" w14:textId="04C940D3" w:rsidR="005F4B67" w:rsidRPr="000E7AF5" w:rsidRDefault="006C26D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b/>
          <w:color w:val="000000"/>
          <w:sz w:val="24"/>
          <w:szCs w:val="24"/>
        </w:rPr>
        <w:lastRenderedPageBreak/>
        <w:t>XIV</w:t>
      </w:r>
      <w:r w:rsidR="00EF4CAF" w:rsidRPr="000E7AF5">
        <w:rPr>
          <w:rFonts w:asciiTheme="majorHAnsi" w:hAnsiTheme="majorHAnsi" w:cstheme="majorHAnsi"/>
          <w:b/>
          <w:color w:val="000000"/>
          <w:sz w:val="24"/>
          <w:szCs w:val="24"/>
        </w:rPr>
        <w:t xml:space="preserve"> - CLÁUSULA DÉCIMA QUARTA</w:t>
      </w:r>
      <w:r w:rsidR="009F3E4B" w:rsidRPr="000E7AF5">
        <w:rPr>
          <w:rFonts w:asciiTheme="majorHAnsi" w:hAnsiTheme="majorHAnsi" w:cstheme="majorHAnsi"/>
          <w:b/>
          <w:color w:val="000000"/>
          <w:sz w:val="24"/>
          <w:szCs w:val="24"/>
        </w:rPr>
        <w:t xml:space="preserve"> – CLÁUSULA ARBITRAL</w:t>
      </w:r>
    </w:p>
    <w:p w14:paraId="000000BE" w14:textId="209D7978"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14</w:t>
      </w:r>
      <w:r w:rsidR="00723DBF" w:rsidRPr="000E7AF5">
        <w:rPr>
          <w:rFonts w:asciiTheme="majorHAnsi" w:hAnsiTheme="majorHAnsi" w:cstheme="majorHAnsi"/>
          <w:color w:val="000000"/>
          <w:sz w:val="24"/>
          <w:szCs w:val="24"/>
        </w:rPr>
        <w:t>.1.</w:t>
      </w:r>
      <w:r w:rsidR="009F3E4B" w:rsidRPr="000E7AF5">
        <w:rPr>
          <w:rFonts w:asciiTheme="majorHAnsi" w:hAnsiTheme="majorHAnsi" w:cstheme="majorHAnsi"/>
          <w:color w:val="000000"/>
          <w:sz w:val="24"/>
          <w:szCs w:val="24"/>
        </w:rPr>
        <w:t xml:space="preserve"> Qualquer disputa ou controvérsia relativa à interpretação ou execução deste ajuste, ou de qualquer forma oriunda ou associada a ele, no tocante a direitos patrimoniais disponíveis, e que não seja dirimida amigavelmente entre as partes (precedida da realização de tentativa de conciliação ou mediação), deverá ser resolvida de forma definitiva por arbitragem, nos termos das normas </w:t>
      </w:r>
      <w:r w:rsidR="00EE4304" w:rsidRPr="000E7AF5">
        <w:rPr>
          <w:rFonts w:asciiTheme="majorHAnsi" w:hAnsiTheme="majorHAnsi" w:cstheme="majorHAnsi"/>
          <w:color w:val="000000"/>
          <w:sz w:val="24"/>
          <w:szCs w:val="24"/>
        </w:rPr>
        <w:t>vigentes.</w:t>
      </w:r>
      <w:r w:rsidR="009F3E4B" w:rsidRPr="000E7AF5">
        <w:rPr>
          <w:rFonts w:asciiTheme="majorHAnsi" w:hAnsiTheme="majorHAnsi" w:cstheme="majorHAnsi"/>
          <w:color w:val="000000"/>
          <w:sz w:val="24"/>
          <w:szCs w:val="24"/>
        </w:rPr>
        <w:t xml:space="preserve"> </w:t>
      </w:r>
    </w:p>
    <w:p w14:paraId="000000BF" w14:textId="583BEDE2"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14</w:t>
      </w:r>
      <w:r w:rsidR="00723DBF" w:rsidRPr="000E7AF5">
        <w:rPr>
          <w:rFonts w:asciiTheme="majorHAnsi" w:hAnsiTheme="majorHAnsi" w:cstheme="majorHAnsi"/>
          <w:color w:val="000000"/>
          <w:sz w:val="24"/>
          <w:szCs w:val="24"/>
        </w:rPr>
        <w:t xml:space="preserve">.2. </w:t>
      </w:r>
      <w:r w:rsidR="009F3E4B" w:rsidRPr="000E7AF5">
        <w:rPr>
          <w:rFonts w:asciiTheme="majorHAnsi" w:hAnsiTheme="majorHAnsi" w:cstheme="majorHAnsi"/>
          <w:color w:val="000000"/>
          <w:sz w:val="24"/>
          <w:szCs w:val="24"/>
        </w:rPr>
        <w:t xml:space="preserve">A </w:t>
      </w:r>
      <w:r w:rsidR="00723DBF" w:rsidRPr="000E7AF5">
        <w:rPr>
          <w:rFonts w:asciiTheme="majorHAnsi" w:hAnsiTheme="majorHAnsi" w:cstheme="majorHAnsi"/>
          <w:color w:val="000000"/>
          <w:sz w:val="24"/>
          <w:szCs w:val="24"/>
        </w:rPr>
        <w:t xml:space="preserve">Câmara de Conciliação, Mediação e Arbitragem da Administração Estadual (CCMA) </w:t>
      </w:r>
      <w:r w:rsidR="009F3E4B" w:rsidRPr="000E7AF5">
        <w:rPr>
          <w:rFonts w:asciiTheme="majorHAnsi" w:hAnsiTheme="majorHAnsi" w:cstheme="majorHAnsi"/>
          <w:color w:val="000000"/>
          <w:sz w:val="24"/>
          <w:szCs w:val="24"/>
        </w:rPr>
        <w:t>será composta por Procuradores do Estado, Procuradores da Assembleia Legislativa e por advogados regularmente inscritos na OAB/GO, podendo funcionar em Comissões compostas sempre em número ímpar maior ou igual a 3 (três) integrantes (árbitros), cujo sorteio se dará na forma do art. 14 da Lei Complementar Estadual n.º 114, de 24 de julho de 2018, sem prejuízo da aplicação das normas de seu Regimento Interno, onde cabível.</w:t>
      </w:r>
    </w:p>
    <w:p w14:paraId="129881D1" w14:textId="38CD0B7F" w:rsidR="00723DBF" w:rsidRPr="000E7AF5" w:rsidRDefault="00DC00E6" w:rsidP="00723DB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14</w:t>
      </w:r>
      <w:r w:rsidR="00723DBF" w:rsidRPr="000E7AF5">
        <w:rPr>
          <w:rFonts w:asciiTheme="majorHAnsi" w:hAnsiTheme="majorHAnsi" w:cstheme="majorHAnsi"/>
          <w:color w:val="000000"/>
          <w:sz w:val="24"/>
          <w:szCs w:val="24"/>
        </w:rPr>
        <w:t xml:space="preserve">.3. </w:t>
      </w:r>
      <w:r w:rsidR="009F3E4B" w:rsidRPr="000E7AF5">
        <w:rPr>
          <w:rFonts w:asciiTheme="majorHAnsi" w:hAnsiTheme="majorHAnsi" w:cstheme="majorHAnsi"/>
          <w:color w:val="000000"/>
          <w:sz w:val="24"/>
          <w:szCs w:val="24"/>
        </w:rPr>
        <w:t>A sede da arbitragem e da prolação da sentença será preferencialmente a cidade de Goiânia.</w:t>
      </w:r>
    </w:p>
    <w:p w14:paraId="4EE2AE05" w14:textId="2E42DF6B" w:rsidR="00723DBF" w:rsidRPr="000E7AF5" w:rsidRDefault="00DC00E6" w:rsidP="00723DB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14</w:t>
      </w:r>
      <w:r w:rsidR="00723DBF" w:rsidRPr="000E7AF5">
        <w:rPr>
          <w:rFonts w:asciiTheme="majorHAnsi" w:hAnsiTheme="majorHAnsi" w:cstheme="majorHAnsi"/>
          <w:color w:val="000000"/>
          <w:sz w:val="24"/>
          <w:szCs w:val="24"/>
        </w:rPr>
        <w:t xml:space="preserve">.4. </w:t>
      </w:r>
      <w:r w:rsidR="009F3E4B" w:rsidRPr="000E7AF5">
        <w:rPr>
          <w:rFonts w:asciiTheme="majorHAnsi" w:hAnsiTheme="majorHAnsi" w:cstheme="majorHAnsi"/>
          <w:color w:val="000000"/>
          <w:sz w:val="24"/>
          <w:szCs w:val="24"/>
        </w:rPr>
        <w:t xml:space="preserve"> O idioma da Arbitragem será a Língua Portuguesa.</w:t>
      </w:r>
    </w:p>
    <w:p w14:paraId="733086FF" w14:textId="7CAB2BAD" w:rsidR="00723DBF" w:rsidRPr="000E7AF5" w:rsidRDefault="00DC00E6" w:rsidP="00723DB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14</w:t>
      </w:r>
      <w:r w:rsidR="00723DBF" w:rsidRPr="000E7AF5">
        <w:rPr>
          <w:rFonts w:asciiTheme="majorHAnsi" w:hAnsiTheme="majorHAnsi" w:cstheme="majorHAnsi"/>
          <w:color w:val="000000"/>
          <w:sz w:val="24"/>
          <w:szCs w:val="24"/>
        </w:rPr>
        <w:t xml:space="preserve">.5. </w:t>
      </w:r>
      <w:r w:rsidR="009F3E4B" w:rsidRPr="000E7AF5">
        <w:rPr>
          <w:rFonts w:asciiTheme="majorHAnsi" w:hAnsiTheme="majorHAnsi" w:cstheme="majorHAnsi"/>
          <w:color w:val="000000"/>
          <w:sz w:val="24"/>
          <w:szCs w:val="24"/>
        </w:rPr>
        <w:t>A arbitragem será exclusivamente de direito, aplicando-se as normas integrantes do ordenamento jurídico ao mérito do litígio.</w:t>
      </w:r>
    </w:p>
    <w:p w14:paraId="7A99C234" w14:textId="703408AA" w:rsidR="00723DBF" w:rsidRPr="000E7AF5" w:rsidRDefault="00DC00E6" w:rsidP="00723DB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14</w:t>
      </w:r>
      <w:r w:rsidR="00723DBF" w:rsidRPr="000E7AF5">
        <w:rPr>
          <w:rFonts w:asciiTheme="majorHAnsi" w:hAnsiTheme="majorHAnsi" w:cstheme="majorHAnsi"/>
          <w:color w:val="000000"/>
          <w:sz w:val="24"/>
          <w:szCs w:val="24"/>
        </w:rPr>
        <w:t xml:space="preserve">.6. </w:t>
      </w:r>
      <w:r w:rsidR="009F3E4B" w:rsidRPr="000E7AF5">
        <w:rPr>
          <w:rFonts w:asciiTheme="majorHAnsi" w:hAnsiTheme="majorHAnsi" w:cstheme="majorHAnsi"/>
          <w:color w:val="000000"/>
          <w:sz w:val="24"/>
          <w:szCs w:val="24"/>
        </w:rPr>
        <w:t xml:space="preserve">Aplicar-se-á ao processo arbitral o rito previsto nas normas de regência (incluso o seu Regimento Interno,) da </w:t>
      </w:r>
      <w:r w:rsidR="00723DBF" w:rsidRPr="000E7AF5">
        <w:rPr>
          <w:rFonts w:asciiTheme="majorHAnsi" w:hAnsiTheme="majorHAnsi" w:cstheme="majorHAnsi"/>
          <w:color w:val="000000"/>
          <w:sz w:val="24"/>
          <w:szCs w:val="24"/>
        </w:rPr>
        <w:t xml:space="preserve">Câmara de Conciliação, Mediação e Arbitragem da Administração Estadual </w:t>
      </w:r>
      <w:r w:rsidR="009F3E4B" w:rsidRPr="000E7AF5">
        <w:rPr>
          <w:rFonts w:asciiTheme="majorHAnsi" w:hAnsiTheme="majorHAnsi" w:cstheme="majorHAnsi"/>
          <w:color w:val="000000"/>
          <w:sz w:val="24"/>
          <w:szCs w:val="24"/>
        </w:rPr>
        <w:t xml:space="preserve">(CCMA), na Lei </w:t>
      </w:r>
      <w:r w:rsidRPr="000E7AF5">
        <w:rPr>
          <w:rFonts w:asciiTheme="majorHAnsi" w:hAnsiTheme="majorHAnsi" w:cstheme="majorHAnsi"/>
          <w:color w:val="000000"/>
          <w:sz w:val="24"/>
          <w:szCs w:val="24"/>
        </w:rPr>
        <w:t>n. º</w:t>
      </w:r>
      <w:r w:rsidR="009F3E4B" w:rsidRPr="000E7AF5">
        <w:rPr>
          <w:rFonts w:asciiTheme="majorHAnsi" w:hAnsiTheme="majorHAnsi" w:cstheme="majorHAnsi"/>
          <w:color w:val="000000"/>
          <w:sz w:val="24"/>
          <w:szCs w:val="24"/>
        </w:rPr>
        <w:t xml:space="preserve"> 9.307, de 23 de setembro de 1996, na Lei n. º 13.140, de 26 de junho de 2015, na Lei Complementar Estadual</w:t>
      </w:r>
      <w:r w:rsidR="00723DBF" w:rsidRPr="000E7AF5">
        <w:rPr>
          <w:rFonts w:asciiTheme="majorHAnsi" w:hAnsiTheme="majorHAnsi" w:cstheme="majorHAnsi"/>
          <w:color w:val="000000"/>
          <w:sz w:val="24"/>
          <w:szCs w:val="24"/>
        </w:rPr>
        <w:t xml:space="preserve"> </w:t>
      </w:r>
      <w:r w:rsidR="009F3E4B" w:rsidRPr="000E7AF5">
        <w:rPr>
          <w:rFonts w:asciiTheme="majorHAnsi" w:hAnsiTheme="majorHAnsi" w:cstheme="majorHAnsi"/>
          <w:color w:val="000000"/>
          <w:sz w:val="24"/>
          <w:szCs w:val="24"/>
        </w:rPr>
        <w:t>n. º 144, de 24 de julho de 2018 e na Lei Estadual n. º 13.800, de 18 de janeiro de 2001, constituindo a sentença título execu</w:t>
      </w:r>
      <w:r w:rsidR="00723DBF" w:rsidRPr="000E7AF5">
        <w:rPr>
          <w:rFonts w:asciiTheme="majorHAnsi" w:hAnsiTheme="majorHAnsi" w:cstheme="majorHAnsi"/>
          <w:color w:val="000000"/>
          <w:sz w:val="24"/>
          <w:szCs w:val="24"/>
        </w:rPr>
        <w:t>tivo vinculante entre as partes;</w:t>
      </w:r>
    </w:p>
    <w:p w14:paraId="3ED655D3" w14:textId="6C7B875F" w:rsidR="00723DBF" w:rsidRPr="000E7AF5" w:rsidRDefault="00DC00E6" w:rsidP="00723DB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14</w:t>
      </w:r>
      <w:r w:rsidR="00723DBF" w:rsidRPr="000E7AF5">
        <w:rPr>
          <w:rFonts w:asciiTheme="majorHAnsi" w:hAnsiTheme="majorHAnsi" w:cstheme="majorHAnsi"/>
          <w:color w:val="000000"/>
          <w:sz w:val="24"/>
          <w:szCs w:val="24"/>
        </w:rPr>
        <w:t xml:space="preserve">.7. </w:t>
      </w:r>
      <w:r w:rsidR="009F3E4B" w:rsidRPr="000E7AF5">
        <w:rPr>
          <w:rFonts w:asciiTheme="majorHAnsi" w:hAnsiTheme="majorHAnsi" w:cstheme="majorHAnsi"/>
          <w:color w:val="000000"/>
          <w:sz w:val="24"/>
          <w:szCs w:val="24"/>
        </w:rPr>
        <w:t xml:space="preserve">A sentença arbitral será de acesso público, a ser disponibilizado no sítio eletrônico oficial da </w:t>
      </w:r>
      <w:r w:rsidRPr="000E7AF5">
        <w:rPr>
          <w:rFonts w:asciiTheme="majorHAnsi" w:hAnsiTheme="majorHAnsi" w:cstheme="majorHAnsi"/>
          <w:color w:val="000000"/>
          <w:sz w:val="24"/>
          <w:szCs w:val="24"/>
        </w:rPr>
        <w:t>Procuradoria-Geral</w:t>
      </w:r>
      <w:r w:rsidR="009F3E4B" w:rsidRPr="000E7AF5">
        <w:rPr>
          <w:rFonts w:asciiTheme="majorHAnsi" w:hAnsiTheme="majorHAnsi" w:cstheme="majorHAnsi"/>
          <w:color w:val="000000"/>
          <w:sz w:val="24"/>
          <w:szCs w:val="24"/>
        </w:rPr>
        <w:t xml:space="preserve"> do Estado, ressalvadas as hipót</w:t>
      </w:r>
      <w:r w:rsidR="00723DBF" w:rsidRPr="000E7AF5">
        <w:rPr>
          <w:rFonts w:asciiTheme="majorHAnsi" w:hAnsiTheme="majorHAnsi" w:cstheme="majorHAnsi"/>
          <w:color w:val="000000"/>
          <w:sz w:val="24"/>
          <w:szCs w:val="24"/>
        </w:rPr>
        <w:t>eses de sigilo previstas em lei;</w:t>
      </w:r>
    </w:p>
    <w:p w14:paraId="000000C6" w14:textId="410FA16D" w:rsidR="005F4B67" w:rsidRPr="000E7AF5" w:rsidRDefault="00DC00E6" w:rsidP="00723DB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14</w:t>
      </w:r>
      <w:r w:rsidR="00723DBF" w:rsidRPr="000E7AF5">
        <w:rPr>
          <w:rFonts w:asciiTheme="majorHAnsi" w:hAnsiTheme="majorHAnsi" w:cstheme="majorHAnsi"/>
          <w:color w:val="000000"/>
          <w:sz w:val="24"/>
          <w:szCs w:val="24"/>
        </w:rPr>
        <w:t xml:space="preserve">.8. </w:t>
      </w:r>
      <w:r w:rsidR="009F3E4B" w:rsidRPr="000E7AF5">
        <w:rPr>
          <w:rFonts w:asciiTheme="majorHAnsi" w:hAnsiTheme="majorHAnsi" w:cstheme="majorHAnsi"/>
          <w:color w:val="000000"/>
          <w:sz w:val="24"/>
          <w:szCs w:val="24"/>
        </w:rPr>
        <w:t xml:space="preserve">Eventual propositura de medidas judiciais pelas partes deverá ser imediatamente comunicada à </w:t>
      </w:r>
      <w:r w:rsidR="00723DBF" w:rsidRPr="000E7AF5">
        <w:rPr>
          <w:rFonts w:asciiTheme="majorHAnsi" w:hAnsiTheme="majorHAnsi" w:cstheme="majorHAnsi"/>
          <w:color w:val="000000"/>
          <w:sz w:val="24"/>
          <w:szCs w:val="24"/>
        </w:rPr>
        <w:t>Câmara de Conciliação, Mediação e Arbitragem da Administração Estadual (CCMA),</w:t>
      </w:r>
      <w:r w:rsidR="009F3E4B" w:rsidRPr="000E7AF5">
        <w:rPr>
          <w:rFonts w:asciiTheme="majorHAnsi" w:hAnsiTheme="majorHAnsi" w:cstheme="majorHAnsi"/>
          <w:color w:val="000000"/>
          <w:sz w:val="24"/>
          <w:szCs w:val="24"/>
        </w:rPr>
        <w:t xml:space="preserve"> e não implica e nem deverá ser interpretada como renúncia à arbitragem, nem afetará a existência, validade e eficácia da presente cláusula arbitral.</w:t>
      </w:r>
    </w:p>
    <w:p w14:paraId="000000C7" w14:textId="77777777"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w:t>
      </w:r>
    </w:p>
    <w:p w14:paraId="000000C8" w14:textId="44A1E632" w:rsidR="005F4B67" w:rsidRPr="000E7AF5" w:rsidRDefault="006C26D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b/>
          <w:color w:val="000000"/>
          <w:sz w:val="24"/>
          <w:szCs w:val="24"/>
        </w:rPr>
        <w:t>XV - CLÁUSULA DÉCIMA QUINTA</w:t>
      </w:r>
      <w:r w:rsidR="009F3E4B" w:rsidRPr="000E7AF5">
        <w:rPr>
          <w:rFonts w:asciiTheme="majorHAnsi" w:hAnsiTheme="majorHAnsi" w:cstheme="majorHAnsi"/>
          <w:b/>
          <w:color w:val="000000"/>
          <w:sz w:val="24"/>
          <w:szCs w:val="24"/>
        </w:rPr>
        <w:t xml:space="preserve"> – DA CONFIDENCIALIDADE E DA LEI GERAL DE PROTEÇÃO DE DADOS</w:t>
      </w:r>
    </w:p>
    <w:p w14:paraId="000000C9" w14:textId="7DC1472F"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w:t>
      </w:r>
      <w:r w:rsidR="009F3E4B" w:rsidRPr="000E7AF5">
        <w:rPr>
          <w:rFonts w:asciiTheme="majorHAnsi" w:hAnsiTheme="majorHAnsi" w:cstheme="majorHAnsi"/>
          <w:color w:val="000000"/>
          <w:sz w:val="24"/>
          <w:szCs w:val="24"/>
        </w:rPr>
        <w:t>.1. As partes se comprometem a proteger os direitos fundamentais de privacidade e de liberdade e o livre desenvolvimento da personalidade da pessoa natural, relativos ao tratamento de dados pessoais, inclusive nos meios digitais, garantindo que:</w:t>
      </w:r>
    </w:p>
    <w:p w14:paraId="000000CA" w14:textId="269C4E17"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15.2</w:t>
      </w:r>
      <w:r w:rsidR="009F3E4B" w:rsidRPr="000E7AF5">
        <w:rPr>
          <w:rFonts w:asciiTheme="majorHAnsi" w:hAnsiTheme="majorHAnsi" w:cstheme="majorHAnsi"/>
          <w:color w:val="000000"/>
          <w:sz w:val="24"/>
          <w:szCs w:val="24"/>
        </w:rPr>
        <w:t xml:space="preserve"> O tratamento de dados pessoais se dará em conformidade com as normativas previstas na Lei nº 13.709/2018, às quais se submeterão ao objeto ora acordado, e para propósitos legítimos, específicos, explícitos e informados ao titular;</w:t>
      </w:r>
    </w:p>
    <w:p w14:paraId="000000CB" w14:textId="29FCD5C3"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w:t>
      </w:r>
      <w:r w:rsidR="00DC00E6" w:rsidRPr="000E7AF5">
        <w:rPr>
          <w:rFonts w:asciiTheme="majorHAnsi" w:hAnsiTheme="majorHAnsi" w:cstheme="majorHAnsi"/>
          <w:color w:val="000000"/>
          <w:sz w:val="24"/>
          <w:szCs w:val="24"/>
        </w:rPr>
        <w:t>5.3.</w:t>
      </w:r>
      <w:r w:rsidRPr="000E7AF5">
        <w:rPr>
          <w:rFonts w:asciiTheme="majorHAnsi" w:hAnsiTheme="majorHAnsi" w:cstheme="majorHAnsi"/>
          <w:color w:val="000000"/>
          <w:sz w:val="24"/>
          <w:szCs w:val="24"/>
        </w:rPr>
        <w:t xml:space="preserve"> O tratamento se limitará às atividades e informações necessárias ao cumprimento deste termo, utilizando as informações em cumprimento de obrigação legal ou regulatória, no exercício regular de direito, por determinação judicial ou por requisição dos órgãos responsáveis, conforme definido na LGPD;</w:t>
      </w:r>
    </w:p>
    <w:p w14:paraId="000000CC" w14:textId="76FFE75B"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15.4</w:t>
      </w:r>
      <w:r w:rsidR="009F3E4B" w:rsidRPr="000E7AF5">
        <w:rPr>
          <w:rFonts w:asciiTheme="majorHAnsi" w:hAnsiTheme="majorHAnsi" w:cstheme="majorHAnsi"/>
          <w:color w:val="000000"/>
          <w:sz w:val="24"/>
          <w:szCs w:val="24"/>
        </w:rPr>
        <w:t xml:space="preserve">. Caso necessária </w:t>
      </w:r>
      <w:r w:rsidR="007E7D20" w:rsidRPr="000E7AF5">
        <w:rPr>
          <w:rFonts w:asciiTheme="majorHAnsi" w:hAnsiTheme="majorHAnsi" w:cstheme="majorHAnsi"/>
          <w:color w:val="000000"/>
          <w:sz w:val="24"/>
          <w:szCs w:val="24"/>
        </w:rPr>
        <w:t>à</w:t>
      </w:r>
      <w:r w:rsidR="009F3E4B" w:rsidRPr="000E7AF5">
        <w:rPr>
          <w:rFonts w:asciiTheme="majorHAnsi" w:hAnsiTheme="majorHAnsi" w:cstheme="majorHAnsi"/>
          <w:color w:val="000000"/>
          <w:sz w:val="24"/>
          <w:szCs w:val="24"/>
        </w:rPr>
        <w:t xml:space="preserve"> coleta de dados pessoais indispensáveis à execução do objeto deste termo de acordo, esta somente será realizada após prévia aprovação da AGEHAB.</w:t>
      </w:r>
    </w:p>
    <w:p w14:paraId="000000CD" w14:textId="375D5C9D"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15.5</w:t>
      </w:r>
      <w:r w:rsidR="009F3E4B" w:rsidRPr="000E7AF5">
        <w:rPr>
          <w:rFonts w:asciiTheme="majorHAnsi" w:hAnsiTheme="majorHAnsi" w:cstheme="majorHAnsi"/>
          <w:color w:val="000000"/>
          <w:sz w:val="24"/>
          <w:szCs w:val="24"/>
        </w:rPr>
        <w:t>. Os dados coletados só poderão ser utilizados na execução dos serviços especificados neste termo de acordo e parceria, e em hipótese alguma poderão ser compartilhados ou utilizados para outros fins;</w:t>
      </w:r>
    </w:p>
    <w:p w14:paraId="000000CE" w14:textId="2CB60C78"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w:t>
      </w:r>
      <w:r w:rsidR="00DC00E6" w:rsidRPr="000E7AF5">
        <w:rPr>
          <w:rFonts w:asciiTheme="majorHAnsi" w:hAnsiTheme="majorHAnsi" w:cstheme="majorHAnsi"/>
          <w:color w:val="000000"/>
          <w:sz w:val="24"/>
          <w:szCs w:val="24"/>
        </w:rPr>
        <w:t>5.6</w:t>
      </w:r>
      <w:r w:rsidRPr="000E7AF5">
        <w:rPr>
          <w:rFonts w:asciiTheme="majorHAnsi" w:hAnsiTheme="majorHAnsi" w:cstheme="majorHAnsi"/>
          <w:color w:val="000000"/>
          <w:sz w:val="24"/>
          <w:szCs w:val="24"/>
        </w:rPr>
        <w:t>. Os dados obtidos em razão desse termo de acordo e parceria serão armazenados em um banco de dados seguro, com garantia de registro das transações realizadas na aplicação de acesso e com transparente identificação do perfil dos credenciados, tudo estabelecido como forma de garantir inclusive a rastreabilidade de cada transação e a franca apuração, a qualquer momento, de desvios e falhas, vedado o compartilhamento desses dados com terceiros;</w:t>
      </w:r>
    </w:p>
    <w:p w14:paraId="000000CF" w14:textId="0D4BCBFF"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lastRenderedPageBreak/>
        <w:t>1</w:t>
      </w:r>
      <w:r w:rsidR="00DC00E6" w:rsidRPr="000E7AF5">
        <w:rPr>
          <w:rFonts w:asciiTheme="majorHAnsi" w:hAnsiTheme="majorHAnsi" w:cstheme="majorHAnsi"/>
          <w:color w:val="000000"/>
          <w:sz w:val="24"/>
          <w:szCs w:val="24"/>
        </w:rPr>
        <w:t>5.7</w:t>
      </w:r>
      <w:r w:rsidRPr="000E7AF5">
        <w:rPr>
          <w:rFonts w:asciiTheme="majorHAnsi" w:hAnsiTheme="majorHAnsi" w:cstheme="majorHAnsi"/>
          <w:color w:val="000000"/>
          <w:sz w:val="24"/>
          <w:szCs w:val="24"/>
        </w:rPr>
        <w:t>. Encerrada a vigência deste termo de acordo e parceria ou não havendo mais necessidade de utilização dos dados pessoais, sensíveis ou não, o M</w:t>
      </w:r>
      <w:r w:rsidR="0040255F" w:rsidRPr="000E7AF5">
        <w:rPr>
          <w:rFonts w:asciiTheme="majorHAnsi" w:hAnsiTheme="majorHAnsi" w:cstheme="majorHAnsi"/>
          <w:color w:val="000000"/>
          <w:sz w:val="24"/>
          <w:szCs w:val="24"/>
        </w:rPr>
        <w:t>unicípio</w:t>
      </w:r>
      <w:r w:rsidRPr="000E7AF5">
        <w:rPr>
          <w:rFonts w:asciiTheme="majorHAnsi" w:hAnsiTheme="majorHAnsi" w:cstheme="majorHAnsi"/>
          <w:color w:val="000000"/>
          <w:sz w:val="24"/>
          <w:szCs w:val="24"/>
        </w:rPr>
        <w:t xml:space="preserve"> cessará o tratamento dos dados pessoais disponibilizados pela AGEHAB e, em no máximo 15 (quinze) dias, sob instruções e na medida do determinado, eliminará completamente os dados pessoais e todas as cópias porventura existentes (seja em formato digital ou físico), salvo quando o </w:t>
      </w:r>
      <w:r w:rsidR="0040255F" w:rsidRPr="000E7AF5">
        <w:rPr>
          <w:rFonts w:asciiTheme="majorHAnsi" w:hAnsiTheme="majorHAnsi" w:cstheme="majorHAnsi"/>
          <w:color w:val="000000"/>
          <w:sz w:val="24"/>
          <w:szCs w:val="24"/>
        </w:rPr>
        <w:t xml:space="preserve">Município </w:t>
      </w:r>
      <w:r w:rsidRPr="000E7AF5">
        <w:rPr>
          <w:rFonts w:asciiTheme="majorHAnsi" w:hAnsiTheme="majorHAnsi" w:cstheme="majorHAnsi"/>
          <w:color w:val="000000"/>
          <w:sz w:val="24"/>
          <w:szCs w:val="24"/>
        </w:rPr>
        <w:t>tenha que manter os dados para cumprimento de obrigação legal ou outra hipótese da LGPD.</w:t>
      </w:r>
    </w:p>
    <w:p w14:paraId="000000D0" w14:textId="23648BA1"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w:t>
      </w:r>
      <w:r w:rsidR="00DC00E6" w:rsidRPr="000E7AF5">
        <w:rPr>
          <w:rFonts w:asciiTheme="majorHAnsi" w:hAnsiTheme="majorHAnsi" w:cstheme="majorHAnsi"/>
          <w:color w:val="000000"/>
          <w:sz w:val="24"/>
          <w:szCs w:val="24"/>
        </w:rPr>
        <w:t>5.8.</w:t>
      </w:r>
      <w:r w:rsidRPr="000E7AF5">
        <w:rPr>
          <w:rFonts w:asciiTheme="majorHAnsi" w:hAnsiTheme="majorHAnsi" w:cstheme="majorHAnsi"/>
          <w:color w:val="000000"/>
          <w:sz w:val="24"/>
          <w:szCs w:val="24"/>
        </w:rPr>
        <w:t xml:space="preserve"> O </w:t>
      </w:r>
      <w:r w:rsidR="0040255F" w:rsidRPr="000E7AF5">
        <w:rPr>
          <w:rFonts w:asciiTheme="majorHAnsi" w:hAnsiTheme="majorHAnsi" w:cstheme="majorHAnsi"/>
          <w:color w:val="000000"/>
          <w:sz w:val="24"/>
          <w:szCs w:val="24"/>
        </w:rPr>
        <w:t xml:space="preserve">Município </w:t>
      </w:r>
      <w:r w:rsidRPr="000E7AF5">
        <w:rPr>
          <w:rFonts w:asciiTheme="majorHAnsi" w:hAnsiTheme="majorHAnsi" w:cstheme="majorHAnsi"/>
          <w:color w:val="000000"/>
          <w:sz w:val="24"/>
          <w:szCs w:val="24"/>
        </w:rPr>
        <w:t xml:space="preserve">dará conhecimento formal aos seus servidores e colaboradores das obrigações e condições acordadas nesta </w:t>
      </w:r>
      <w:proofErr w:type="spellStart"/>
      <w:r w:rsidRPr="000E7AF5">
        <w:rPr>
          <w:rFonts w:asciiTheme="majorHAnsi" w:hAnsiTheme="majorHAnsi" w:cstheme="majorHAnsi"/>
          <w:color w:val="000000"/>
          <w:sz w:val="24"/>
          <w:szCs w:val="24"/>
        </w:rPr>
        <w:t>subcláusula</w:t>
      </w:r>
      <w:proofErr w:type="spellEnd"/>
      <w:r w:rsidRPr="000E7AF5">
        <w:rPr>
          <w:rFonts w:asciiTheme="majorHAnsi" w:hAnsiTheme="majorHAnsi" w:cstheme="majorHAnsi"/>
          <w:color w:val="000000"/>
          <w:sz w:val="24"/>
          <w:szCs w:val="24"/>
        </w:rPr>
        <w:t>, cujos princípios deverão ser aplicados à coleta e tratamento dos dados pessoais de que trata a presente cláusula;</w:t>
      </w:r>
    </w:p>
    <w:p w14:paraId="000000D1" w14:textId="477D6D7B"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15.9.</w:t>
      </w:r>
      <w:r w:rsidR="009F3E4B" w:rsidRPr="000E7AF5">
        <w:rPr>
          <w:rFonts w:asciiTheme="majorHAnsi" w:hAnsiTheme="majorHAnsi" w:cstheme="majorHAnsi"/>
          <w:color w:val="000000"/>
          <w:sz w:val="24"/>
          <w:szCs w:val="24"/>
        </w:rPr>
        <w:t xml:space="preserve"> O eventual acesso, pelo </w:t>
      </w:r>
      <w:r w:rsidR="0040255F" w:rsidRPr="000E7AF5">
        <w:rPr>
          <w:rFonts w:asciiTheme="majorHAnsi" w:hAnsiTheme="majorHAnsi" w:cstheme="majorHAnsi"/>
          <w:color w:val="000000"/>
          <w:sz w:val="24"/>
          <w:szCs w:val="24"/>
        </w:rPr>
        <w:t>Município</w:t>
      </w:r>
      <w:r w:rsidR="009F3E4B" w:rsidRPr="000E7AF5">
        <w:rPr>
          <w:rFonts w:asciiTheme="majorHAnsi" w:hAnsiTheme="majorHAnsi" w:cstheme="majorHAnsi"/>
          <w:color w:val="000000"/>
          <w:sz w:val="24"/>
          <w:szCs w:val="24"/>
        </w:rPr>
        <w:t xml:space="preserve">, às bases de dados que contenham ou possam conter dados pessoais ou segredos de negócio implicará para ao </w:t>
      </w:r>
      <w:r w:rsidR="0040255F" w:rsidRPr="000E7AF5">
        <w:rPr>
          <w:rFonts w:asciiTheme="majorHAnsi" w:hAnsiTheme="majorHAnsi" w:cstheme="majorHAnsi"/>
          <w:color w:val="000000"/>
          <w:sz w:val="24"/>
          <w:szCs w:val="24"/>
        </w:rPr>
        <w:t xml:space="preserve">Município </w:t>
      </w:r>
      <w:r w:rsidR="009F3E4B" w:rsidRPr="000E7AF5">
        <w:rPr>
          <w:rFonts w:asciiTheme="majorHAnsi" w:hAnsiTheme="majorHAnsi" w:cstheme="majorHAnsi"/>
          <w:color w:val="000000"/>
          <w:sz w:val="24"/>
          <w:szCs w:val="24"/>
        </w:rPr>
        <w:t>e para seus prepostos o mais absoluto dever de sigilo, no curso do presente contrato e pelo prazo de até 05 (cinco) anos contados de seu termo final;</w:t>
      </w:r>
    </w:p>
    <w:p w14:paraId="000000D2" w14:textId="2803D9BE"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15.10</w:t>
      </w:r>
      <w:r w:rsidR="009F3E4B" w:rsidRPr="000E7AF5">
        <w:rPr>
          <w:rFonts w:asciiTheme="majorHAnsi" w:hAnsiTheme="majorHAnsi" w:cstheme="majorHAnsi"/>
          <w:color w:val="000000"/>
          <w:sz w:val="24"/>
          <w:szCs w:val="24"/>
        </w:rPr>
        <w:t xml:space="preserve">. O </w:t>
      </w:r>
      <w:r w:rsidR="0040255F" w:rsidRPr="000E7AF5">
        <w:rPr>
          <w:rFonts w:asciiTheme="majorHAnsi" w:hAnsiTheme="majorHAnsi" w:cstheme="majorHAnsi"/>
          <w:color w:val="000000"/>
          <w:sz w:val="24"/>
          <w:szCs w:val="24"/>
        </w:rPr>
        <w:t xml:space="preserve">Município </w:t>
      </w:r>
      <w:r w:rsidR="009F3E4B" w:rsidRPr="000E7AF5">
        <w:rPr>
          <w:rFonts w:asciiTheme="majorHAnsi" w:hAnsiTheme="majorHAnsi" w:cstheme="majorHAnsi"/>
          <w:color w:val="000000"/>
          <w:sz w:val="24"/>
          <w:szCs w:val="24"/>
        </w:rPr>
        <w:t>cooperará com a AGEHAB no cumprimento das obrigações referentes ao exercício dos direitos dos titulares previstos nas normas de proteção de dados em vigor e também no atendimento de requisições e determinações do Poder Judiciário, Ministério Público, Órgãos de controle administrativo;</w:t>
      </w:r>
    </w:p>
    <w:p w14:paraId="000000D3" w14:textId="24966400"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15.11</w:t>
      </w:r>
      <w:r w:rsidR="009F3E4B" w:rsidRPr="000E7AF5">
        <w:rPr>
          <w:rFonts w:asciiTheme="majorHAnsi" w:hAnsiTheme="majorHAnsi" w:cstheme="majorHAnsi"/>
          <w:color w:val="000000"/>
          <w:sz w:val="24"/>
          <w:szCs w:val="24"/>
        </w:rPr>
        <w:t xml:space="preserve">. O </w:t>
      </w:r>
      <w:r w:rsidR="0040255F" w:rsidRPr="000E7AF5">
        <w:rPr>
          <w:rFonts w:asciiTheme="majorHAnsi" w:hAnsiTheme="majorHAnsi" w:cstheme="majorHAnsi"/>
          <w:color w:val="000000"/>
          <w:sz w:val="24"/>
          <w:szCs w:val="24"/>
        </w:rPr>
        <w:t xml:space="preserve">Município </w:t>
      </w:r>
      <w:r w:rsidR="009F3E4B" w:rsidRPr="000E7AF5">
        <w:rPr>
          <w:rFonts w:asciiTheme="majorHAnsi" w:hAnsiTheme="majorHAnsi" w:cstheme="majorHAnsi"/>
          <w:color w:val="000000"/>
          <w:sz w:val="24"/>
          <w:szCs w:val="24"/>
        </w:rPr>
        <w:t>deverá informar imediatamente à AGEHAB quando receber uma solicitação de um titular de dados, a respeito dos seus dados pessoais e abster-se de responder qualquer solicitação em relação aos dados pessoais do solicitante, exceto quando exigido pelas normas de proteção de dados em vigor;</w:t>
      </w:r>
    </w:p>
    <w:p w14:paraId="000000D4" w14:textId="72326A41"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15.12</w:t>
      </w:r>
      <w:r w:rsidR="009F3E4B" w:rsidRPr="000E7AF5">
        <w:rPr>
          <w:rFonts w:asciiTheme="majorHAnsi" w:hAnsiTheme="majorHAnsi" w:cstheme="majorHAnsi"/>
          <w:color w:val="000000"/>
          <w:sz w:val="24"/>
          <w:szCs w:val="24"/>
        </w:rPr>
        <w:t>. O “Encarregado” (conforme definidos na Lei Geral de Proteção de Dados, Lei nº 13.709/2018) ou </w:t>
      </w:r>
      <w:r w:rsidR="009F3E4B" w:rsidRPr="000E7AF5">
        <w:rPr>
          <w:rFonts w:asciiTheme="majorHAnsi" w:hAnsiTheme="majorHAnsi" w:cstheme="majorHAnsi"/>
          <w:i/>
          <w:color w:val="000000"/>
          <w:sz w:val="24"/>
          <w:szCs w:val="24"/>
        </w:rPr>
        <w:t xml:space="preserve">Data </w:t>
      </w:r>
      <w:proofErr w:type="spellStart"/>
      <w:r w:rsidR="009F3E4B" w:rsidRPr="000E7AF5">
        <w:rPr>
          <w:rFonts w:asciiTheme="majorHAnsi" w:hAnsiTheme="majorHAnsi" w:cstheme="majorHAnsi"/>
          <w:i/>
          <w:color w:val="000000"/>
          <w:sz w:val="24"/>
          <w:szCs w:val="24"/>
        </w:rPr>
        <w:t>Protection</w:t>
      </w:r>
      <w:proofErr w:type="spellEnd"/>
      <w:r w:rsidR="009F3E4B" w:rsidRPr="000E7AF5">
        <w:rPr>
          <w:rFonts w:asciiTheme="majorHAnsi" w:hAnsiTheme="majorHAnsi" w:cstheme="majorHAnsi"/>
          <w:i/>
          <w:color w:val="000000"/>
          <w:sz w:val="24"/>
          <w:szCs w:val="24"/>
        </w:rPr>
        <w:t xml:space="preserve"> Officer</w:t>
      </w:r>
      <w:r w:rsidR="009F3E4B" w:rsidRPr="000E7AF5">
        <w:rPr>
          <w:rFonts w:asciiTheme="majorHAnsi" w:hAnsiTheme="majorHAnsi" w:cstheme="majorHAnsi"/>
          <w:color w:val="000000"/>
          <w:sz w:val="24"/>
          <w:szCs w:val="24"/>
        </w:rPr>
        <w:t xml:space="preserve"> (DPO) do </w:t>
      </w:r>
      <w:r w:rsidR="0040255F" w:rsidRPr="000E7AF5">
        <w:rPr>
          <w:rFonts w:asciiTheme="majorHAnsi" w:hAnsiTheme="majorHAnsi" w:cstheme="majorHAnsi"/>
          <w:color w:val="000000"/>
          <w:sz w:val="24"/>
          <w:szCs w:val="24"/>
        </w:rPr>
        <w:t xml:space="preserve">Município </w:t>
      </w:r>
      <w:r w:rsidR="009F3E4B" w:rsidRPr="000E7AF5">
        <w:rPr>
          <w:rFonts w:asciiTheme="majorHAnsi" w:hAnsiTheme="majorHAnsi" w:cstheme="majorHAnsi"/>
          <w:color w:val="000000"/>
          <w:sz w:val="24"/>
          <w:szCs w:val="24"/>
        </w:rPr>
        <w:t>manterá contato formal com o Encarregado da AGEHAB, no prazo de 24 (vinte e quatro) horas da ocorrência de qualquer incidente que implique violação ou risco de violação de dados pessoais, para que este possa adotar as providências devidas, na hipótese de questionamento das autoridades competentes;</w:t>
      </w:r>
    </w:p>
    <w:p w14:paraId="000000D5" w14:textId="1035C766"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15.13</w:t>
      </w:r>
      <w:r w:rsidR="009F3E4B" w:rsidRPr="000E7AF5">
        <w:rPr>
          <w:rFonts w:asciiTheme="majorHAnsi" w:hAnsiTheme="majorHAnsi" w:cstheme="majorHAnsi"/>
          <w:color w:val="000000"/>
          <w:sz w:val="24"/>
          <w:szCs w:val="24"/>
        </w:rPr>
        <w:t>. Eventuais responsabilidades das partes, serão apuradas conforme estabelecido neste termo de acordo e parceria e também de acordo com o que dispõe a Lei Geral de Proteção de Dados (LGPD).</w:t>
      </w:r>
    </w:p>
    <w:p w14:paraId="000000D6" w14:textId="2C567087"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15.14</w:t>
      </w:r>
      <w:r w:rsidR="009F3E4B" w:rsidRPr="000E7AF5">
        <w:rPr>
          <w:rFonts w:asciiTheme="majorHAnsi" w:hAnsiTheme="majorHAnsi" w:cstheme="majorHAnsi"/>
          <w:color w:val="000000"/>
          <w:sz w:val="24"/>
          <w:szCs w:val="24"/>
        </w:rPr>
        <w:t>. Salvo disposição em contrário no presente termo de acordo e parceria, nenhuma das partes poderá divulgar a terceiros o conteúdo do presente termo de acordo e parceria ou quaisquer outras informações recebidas ou acessadas no curso normal dos trabalhos acordados, e que devem, de forma cabível, ser tratadas como confidenciais e/ou proprietárias.</w:t>
      </w:r>
    </w:p>
    <w:p w14:paraId="000000D7" w14:textId="42DD0522" w:rsidR="005F4B67" w:rsidRPr="000E7AF5" w:rsidRDefault="00DC00E6">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15.15</w:t>
      </w:r>
      <w:r w:rsidR="009F3E4B" w:rsidRPr="000E7AF5">
        <w:rPr>
          <w:rFonts w:asciiTheme="majorHAnsi" w:hAnsiTheme="majorHAnsi" w:cstheme="majorHAnsi"/>
          <w:color w:val="000000"/>
          <w:sz w:val="24"/>
          <w:szCs w:val="24"/>
        </w:rPr>
        <w:t>. As respectivas obrigações de confidencialidade assumidas pelas partes por força do presente termo de acordo e parceria continuarão em pleno vigor após sua rescisão por um período de 3 (três) anos.</w:t>
      </w:r>
    </w:p>
    <w:p w14:paraId="47C4A04E" w14:textId="5A0EBB45" w:rsidR="006C26DB" w:rsidRPr="000E7AF5" w:rsidRDefault="00DC00E6" w:rsidP="006C26D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15.16</w:t>
      </w:r>
      <w:r w:rsidR="009F3E4B" w:rsidRPr="000E7AF5">
        <w:rPr>
          <w:rFonts w:asciiTheme="majorHAnsi" w:hAnsiTheme="majorHAnsi" w:cstheme="majorHAnsi"/>
          <w:color w:val="000000"/>
          <w:sz w:val="24"/>
          <w:szCs w:val="24"/>
        </w:rPr>
        <w:t>. As outras disposições do presente termo de acordo e parceria que conferem às partes direitos e obrigações após a sua rescisão continuarão em pleno vigor pelo prazo prescricional ou decadencial previsto na legislação brasileira após o encerramento do presente contrato.</w:t>
      </w:r>
    </w:p>
    <w:p w14:paraId="3BA72D66" w14:textId="77777777" w:rsidR="006C26DB" w:rsidRPr="000E7AF5" w:rsidRDefault="006C26DB" w:rsidP="006C26D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p>
    <w:p w14:paraId="000000DA" w14:textId="413C31E5" w:rsidR="005F4B67" w:rsidRPr="000E7AF5" w:rsidRDefault="006C26DB" w:rsidP="006C26D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b/>
          <w:color w:val="000000"/>
          <w:sz w:val="24"/>
          <w:szCs w:val="24"/>
        </w:rPr>
        <w:t xml:space="preserve">XVI - CLÁUSULA DÉCIMA SEXTA </w:t>
      </w:r>
      <w:r w:rsidR="009F3E4B" w:rsidRPr="000E7AF5">
        <w:rPr>
          <w:rFonts w:asciiTheme="majorHAnsi" w:hAnsiTheme="majorHAnsi" w:cstheme="majorHAnsi"/>
          <w:b/>
          <w:color w:val="000000"/>
          <w:sz w:val="24"/>
          <w:szCs w:val="24"/>
        </w:rPr>
        <w:t xml:space="preserve">– </w:t>
      </w:r>
      <w:proofErr w:type="gramStart"/>
      <w:r w:rsidR="009F3E4B" w:rsidRPr="000E7AF5">
        <w:rPr>
          <w:rFonts w:asciiTheme="majorHAnsi" w:hAnsiTheme="majorHAnsi" w:cstheme="majorHAnsi"/>
          <w:b/>
          <w:color w:val="000000"/>
          <w:sz w:val="24"/>
          <w:szCs w:val="24"/>
        </w:rPr>
        <w:t>DA</w:t>
      </w:r>
      <w:r w:rsidR="0042478D" w:rsidRPr="000E7AF5">
        <w:rPr>
          <w:rFonts w:asciiTheme="majorHAnsi" w:hAnsiTheme="majorHAnsi" w:cstheme="majorHAnsi"/>
          <w:b/>
          <w:color w:val="000000"/>
          <w:sz w:val="24"/>
          <w:szCs w:val="24"/>
        </w:rPr>
        <w:t>(</w:t>
      </w:r>
      <w:proofErr w:type="gramEnd"/>
      <w:r w:rsidR="0042478D" w:rsidRPr="000E7AF5">
        <w:rPr>
          <w:rFonts w:asciiTheme="majorHAnsi" w:hAnsiTheme="majorHAnsi" w:cstheme="majorHAnsi"/>
          <w:b/>
          <w:color w:val="000000"/>
          <w:sz w:val="24"/>
          <w:szCs w:val="24"/>
        </w:rPr>
        <w:t>S)</w:t>
      </w:r>
      <w:r w:rsidR="009F3E4B" w:rsidRPr="000E7AF5">
        <w:rPr>
          <w:rFonts w:asciiTheme="majorHAnsi" w:hAnsiTheme="majorHAnsi" w:cstheme="majorHAnsi"/>
          <w:b/>
          <w:color w:val="000000"/>
          <w:sz w:val="24"/>
          <w:szCs w:val="24"/>
        </w:rPr>
        <w:t xml:space="preserve"> CONDI</w:t>
      </w:r>
      <w:r w:rsidRPr="000E7AF5">
        <w:rPr>
          <w:rFonts w:asciiTheme="majorHAnsi" w:hAnsiTheme="majorHAnsi" w:cstheme="majorHAnsi"/>
          <w:b/>
          <w:color w:val="000000"/>
          <w:sz w:val="24"/>
          <w:szCs w:val="24"/>
        </w:rPr>
        <w:t>ÇÃO</w:t>
      </w:r>
      <w:r w:rsidR="0042478D" w:rsidRPr="000E7AF5">
        <w:rPr>
          <w:rFonts w:asciiTheme="majorHAnsi" w:hAnsiTheme="majorHAnsi" w:cstheme="majorHAnsi"/>
          <w:b/>
          <w:color w:val="000000"/>
          <w:sz w:val="24"/>
          <w:szCs w:val="24"/>
        </w:rPr>
        <w:t>(ÕES)</w:t>
      </w:r>
      <w:r w:rsidRPr="000E7AF5">
        <w:rPr>
          <w:rFonts w:asciiTheme="majorHAnsi" w:hAnsiTheme="majorHAnsi" w:cstheme="majorHAnsi"/>
          <w:b/>
          <w:color w:val="000000"/>
          <w:sz w:val="24"/>
          <w:szCs w:val="24"/>
        </w:rPr>
        <w:t xml:space="preserve"> SUSPENSIVA</w:t>
      </w:r>
      <w:r w:rsidR="0042478D" w:rsidRPr="000E7AF5">
        <w:rPr>
          <w:rFonts w:asciiTheme="majorHAnsi" w:hAnsiTheme="majorHAnsi" w:cstheme="majorHAnsi"/>
          <w:b/>
          <w:color w:val="000000"/>
          <w:sz w:val="24"/>
          <w:szCs w:val="24"/>
        </w:rPr>
        <w:t>(S)</w:t>
      </w:r>
    </w:p>
    <w:p w14:paraId="4B979265" w14:textId="7C444F4E" w:rsidR="003C0B50" w:rsidRPr="000E7AF5" w:rsidRDefault="00DC00E6" w:rsidP="003C0B50">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16</w:t>
      </w:r>
      <w:r w:rsidR="006C26DB" w:rsidRPr="000E7AF5">
        <w:rPr>
          <w:rFonts w:asciiTheme="majorHAnsi" w:hAnsiTheme="majorHAnsi" w:cstheme="majorHAnsi"/>
          <w:color w:val="000000"/>
          <w:sz w:val="24"/>
          <w:szCs w:val="24"/>
        </w:rPr>
        <w:t xml:space="preserve">.1. </w:t>
      </w:r>
      <w:r w:rsidR="009F3E4B" w:rsidRPr="000E7AF5">
        <w:rPr>
          <w:rFonts w:asciiTheme="majorHAnsi" w:hAnsiTheme="majorHAnsi" w:cstheme="majorHAnsi"/>
          <w:color w:val="000000"/>
          <w:sz w:val="24"/>
          <w:szCs w:val="24"/>
        </w:rPr>
        <w:t xml:space="preserve">A eficácia deste Termo de Acordo e Compromisso ficará sujeita à CONDIÇÃO SUSPENSIVA de cumprimento do item do Edital de </w:t>
      </w:r>
      <w:r w:rsidR="0049489E" w:rsidRPr="000E7AF5">
        <w:rPr>
          <w:rFonts w:asciiTheme="majorHAnsi" w:hAnsiTheme="majorHAnsi" w:cstheme="majorHAnsi"/>
          <w:sz w:val="24"/>
          <w:szCs w:val="24"/>
        </w:rPr>
        <w:t>Chamamento Público nº XXX/20XX</w:t>
      </w:r>
      <w:r w:rsidR="009F3E4B" w:rsidRPr="000E7AF5">
        <w:rPr>
          <w:rFonts w:asciiTheme="majorHAnsi" w:hAnsiTheme="majorHAnsi" w:cstheme="majorHAnsi"/>
          <w:sz w:val="24"/>
          <w:szCs w:val="24"/>
        </w:rPr>
        <w:t xml:space="preserve"> (</w:t>
      </w:r>
      <w:r w:rsidR="009F3E4B" w:rsidRPr="000E7AF5">
        <w:rPr>
          <w:rFonts w:asciiTheme="majorHAnsi" w:hAnsiTheme="majorHAnsi" w:cstheme="majorHAnsi"/>
          <w:i/>
          <w:sz w:val="24"/>
          <w:szCs w:val="24"/>
        </w:rPr>
        <w:t>descrever</w:t>
      </w:r>
      <w:proofErr w:type="gramStart"/>
      <w:r w:rsidR="009F3E4B" w:rsidRPr="000E7AF5">
        <w:rPr>
          <w:rFonts w:asciiTheme="majorHAnsi" w:hAnsiTheme="majorHAnsi" w:cstheme="majorHAnsi"/>
          <w:i/>
          <w:sz w:val="24"/>
          <w:szCs w:val="24"/>
        </w:rPr>
        <w:t>:</w:t>
      </w:r>
      <w:r w:rsidR="009F3E4B" w:rsidRPr="000E7AF5">
        <w:rPr>
          <w:rFonts w:asciiTheme="majorHAnsi" w:hAnsiTheme="majorHAnsi" w:cstheme="majorHAnsi"/>
          <w:i/>
          <w:sz w:val="24"/>
          <w:szCs w:val="24"/>
          <w:u w:val="single"/>
        </w:rPr>
        <w:t> </w:t>
      </w:r>
      <w:r w:rsidR="009F3E4B" w:rsidRPr="000E7AF5">
        <w:rPr>
          <w:rFonts w:asciiTheme="majorHAnsi" w:hAnsiTheme="majorHAnsi" w:cstheme="majorHAnsi"/>
          <w:sz w:val="24"/>
          <w:szCs w:val="24"/>
        </w:rPr>
        <w:t>)</w:t>
      </w:r>
      <w:proofErr w:type="gramEnd"/>
      <w:r w:rsidR="009F3E4B" w:rsidRPr="000E7AF5">
        <w:rPr>
          <w:rFonts w:asciiTheme="majorHAnsi" w:hAnsiTheme="majorHAnsi" w:cstheme="majorHAnsi"/>
          <w:sz w:val="24"/>
          <w:szCs w:val="24"/>
        </w:rPr>
        <w:t>,</w:t>
      </w:r>
      <w:r w:rsidR="009F3E4B" w:rsidRPr="000E7AF5">
        <w:rPr>
          <w:rFonts w:asciiTheme="majorHAnsi" w:hAnsiTheme="majorHAnsi" w:cstheme="majorHAnsi"/>
          <w:color w:val="C00000"/>
          <w:sz w:val="24"/>
          <w:szCs w:val="24"/>
        </w:rPr>
        <w:t xml:space="preserve"> </w:t>
      </w:r>
      <w:r w:rsidR="009F3E4B" w:rsidRPr="000E7AF5">
        <w:rPr>
          <w:rFonts w:asciiTheme="majorHAnsi" w:hAnsiTheme="majorHAnsi" w:cstheme="majorHAnsi"/>
          <w:color w:val="000000"/>
          <w:sz w:val="24"/>
          <w:szCs w:val="24"/>
        </w:rPr>
        <w:t>de modo que todos os atos previstos neste ajuste, inclusive a assinatura do contrato para construção das unidades habitacionais de interesse social a ser firmado pela AGEHAB com a construtora credenciada via chamamento público, somente serão realizados após tal cumprimento.</w:t>
      </w:r>
    </w:p>
    <w:p w14:paraId="22F3BC3C" w14:textId="77777777" w:rsidR="003C0B50" w:rsidRPr="000E7AF5" w:rsidRDefault="003C0B50" w:rsidP="003C0B50">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p>
    <w:p w14:paraId="32F519E9" w14:textId="429A13FB" w:rsidR="003C0B50" w:rsidRPr="000E7AF5" w:rsidRDefault="006C26DB" w:rsidP="003C0B50">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b/>
          <w:color w:val="000000"/>
          <w:sz w:val="24"/>
          <w:szCs w:val="24"/>
        </w:rPr>
        <w:t xml:space="preserve">XVII - CLÁUSULA DÉCIMA SÉTIMA </w:t>
      </w:r>
      <w:r w:rsidR="009F3E4B" w:rsidRPr="000E7AF5">
        <w:rPr>
          <w:rFonts w:asciiTheme="majorHAnsi" w:hAnsiTheme="majorHAnsi" w:cstheme="majorHAnsi"/>
          <w:b/>
          <w:color w:val="000000"/>
          <w:sz w:val="24"/>
          <w:szCs w:val="24"/>
        </w:rPr>
        <w:t>– DO FORO</w:t>
      </w:r>
    </w:p>
    <w:p w14:paraId="000000E0" w14:textId="77F39AA9" w:rsidR="005F4B67" w:rsidRPr="000E7AF5" w:rsidRDefault="0040255F" w:rsidP="0040255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17.1. As</w:t>
      </w:r>
      <w:r w:rsidR="009F3E4B" w:rsidRPr="000E7AF5">
        <w:rPr>
          <w:rFonts w:asciiTheme="majorHAnsi" w:hAnsiTheme="majorHAnsi" w:cstheme="majorHAnsi"/>
          <w:color w:val="000000"/>
          <w:sz w:val="24"/>
          <w:szCs w:val="24"/>
        </w:rPr>
        <w:t xml:space="preserve"> partes elegem o Foro da Comarca de Goiânia para quaisquer medidas judiciais necessárias, incluindo a execução da sentença arbitral.</w:t>
      </w:r>
    </w:p>
    <w:p w14:paraId="000000E3" w14:textId="6520FAE1" w:rsidR="005F4B67" w:rsidRPr="000E7AF5" w:rsidRDefault="0040255F" w:rsidP="0040255F">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lastRenderedPageBreak/>
        <w:t>17.2. E</w:t>
      </w:r>
      <w:r w:rsidR="009F3E4B" w:rsidRPr="000E7AF5">
        <w:rPr>
          <w:rFonts w:asciiTheme="majorHAnsi" w:hAnsiTheme="majorHAnsi" w:cstheme="majorHAnsi"/>
          <w:color w:val="000000"/>
          <w:sz w:val="24"/>
          <w:szCs w:val="24"/>
        </w:rPr>
        <w:t>, por estarem assim justos e acordados, os partícipes assinam o presente Termo de Acordo e Compromisso, na presença das testemunhas abaixo:</w:t>
      </w:r>
    </w:p>
    <w:p w14:paraId="000000E4" w14:textId="77777777" w:rsidR="005F4B67" w:rsidRPr="000E7AF5" w:rsidRDefault="009F3E4B">
      <w:pPr>
        <w:widowControl/>
        <w:pBdr>
          <w:top w:val="nil"/>
          <w:left w:val="nil"/>
          <w:bottom w:val="nil"/>
          <w:right w:val="nil"/>
          <w:between w:val="nil"/>
        </w:pBdr>
        <w:spacing w:before="120" w:after="120"/>
        <w:ind w:left="120" w:right="120"/>
        <w:jc w:val="both"/>
        <w:rPr>
          <w:rFonts w:asciiTheme="majorHAnsi" w:hAnsiTheme="majorHAnsi" w:cstheme="majorHAnsi"/>
          <w:color w:val="000000"/>
          <w:sz w:val="24"/>
          <w:szCs w:val="24"/>
        </w:rPr>
      </w:pPr>
      <w:r w:rsidRPr="000E7AF5">
        <w:rPr>
          <w:rFonts w:asciiTheme="majorHAnsi" w:hAnsiTheme="majorHAnsi" w:cstheme="majorHAnsi"/>
          <w:color w:val="000000"/>
          <w:sz w:val="24"/>
          <w:szCs w:val="24"/>
        </w:rPr>
        <w:t> </w:t>
      </w:r>
    </w:p>
    <w:p w14:paraId="000000E5" w14:textId="77777777" w:rsidR="005F4B67" w:rsidRPr="000E7AF5" w:rsidRDefault="009F3E4B">
      <w:pPr>
        <w:widowControl/>
        <w:pBdr>
          <w:top w:val="nil"/>
          <w:left w:val="nil"/>
          <w:bottom w:val="nil"/>
          <w:right w:val="nil"/>
          <w:between w:val="nil"/>
        </w:pBdr>
        <w:jc w:val="center"/>
        <w:rPr>
          <w:rFonts w:asciiTheme="majorHAnsi" w:eastAsia="Times New Roman" w:hAnsiTheme="majorHAnsi" w:cstheme="majorHAnsi"/>
          <w:color w:val="000000"/>
          <w:sz w:val="24"/>
          <w:szCs w:val="24"/>
        </w:rPr>
      </w:pPr>
      <w:r w:rsidRPr="000E7AF5">
        <w:rPr>
          <w:rFonts w:asciiTheme="majorHAnsi" w:eastAsia="Times New Roman" w:hAnsiTheme="majorHAnsi" w:cstheme="majorHAnsi"/>
          <w:color w:val="000000"/>
          <w:sz w:val="24"/>
          <w:szCs w:val="24"/>
        </w:rPr>
        <w:t> </w:t>
      </w:r>
    </w:p>
    <w:p w14:paraId="000000E6" w14:textId="77777777" w:rsidR="005F4B67" w:rsidRPr="000E7AF5" w:rsidRDefault="009F3E4B">
      <w:pPr>
        <w:widowControl/>
        <w:pBdr>
          <w:top w:val="nil"/>
          <w:left w:val="nil"/>
          <w:bottom w:val="nil"/>
          <w:right w:val="nil"/>
          <w:between w:val="nil"/>
        </w:pBdr>
        <w:jc w:val="center"/>
        <w:rPr>
          <w:rFonts w:ascii="Times New Roman" w:eastAsia="Times New Roman" w:hAnsi="Times New Roman" w:cs="Times New Roman"/>
          <w:color w:val="000000"/>
          <w:sz w:val="27"/>
          <w:szCs w:val="27"/>
        </w:rPr>
      </w:pPr>
      <w:r w:rsidRPr="000E7AF5">
        <w:rPr>
          <w:rFonts w:ascii="Arial" w:eastAsia="Arial" w:hAnsi="Arial" w:cs="Arial"/>
          <w:b/>
          <w:color w:val="000000"/>
          <w:sz w:val="24"/>
          <w:szCs w:val="24"/>
        </w:rPr>
        <w:t>ALEXANDRE BALDY DE SANT’ANNA BRAGA</w:t>
      </w:r>
    </w:p>
    <w:p w14:paraId="000000E7" w14:textId="77777777" w:rsidR="005F4B67" w:rsidRPr="000E7AF5" w:rsidRDefault="009F3E4B">
      <w:pPr>
        <w:widowControl/>
        <w:pBdr>
          <w:top w:val="nil"/>
          <w:left w:val="nil"/>
          <w:bottom w:val="nil"/>
          <w:right w:val="nil"/>
          <w:between w:val="nil"/>
        </w:pBdr>
        <w:jc w:val="center"/>
        <w:rPr>
          <w:rFonts w:ascii="Times New Roman" w:eastAsia="Times New Roman" w:hAnsi="Times New Roman" w:cs="Times New Roman"/>
          <w:color w:val="000000"/>
          <w:sz w:val="27"/>
          <w:szCs w:val="27"/>
        </w:rPr>
      </w:pPr>
      <w:r w:rsidRPr="000E7AF5">
        <w:rPr>
          <w:rFonts w:ascii="Arial" w:eastAsia="Arial" w:hAnsi="Arial" w:cs="Arial"/>
          <w:b/>
          <w:color w:val="000000"/>
          <w:sz w:val="24"/>
          <w:szCs w:val="24"/>
        </w:rPr>
        <w:t>Presidente – AGEHAB</w:t>
      </w:r>
    </w:p>
    <w:p w14:paraId="000000E8" w14:textId="2273E1F7" w:rsidR="005F4B67" w:rsidRPr="000E7AF5" w:rsidRDefault="009F3E4B">
      <w:pPr>
        <w:widowControl/>
        <w:pBdr>
          <w:top w:val="nil"/>
          <w:left w:val="nil"/>
          <w:bottom w:val="nil"/>
          <w:right w:val="nil"/>
          <w:between w:val="nil"/>
        </w:pBdr>
        <w:jc w:val="center"/>
        <w:rPr>
          <w:rFonts w:ascii="Times New Roman" w:eastAsia="Times New Roman" w:hAnsi="Times New Roman" w:cs="Times New Roman"/>
          <w:color w:val="000000"/>
          <w:sz w:val="27"/>
          <w:szCs w:val="27"/>
        </w:rPr>
      </w:pPr>
      <w:r w:rsidRPr="000E7AF5">
        <w:rPr>
          <w:rFonts w:ascii="Times New Roman" w:eastAsia="Times New Roman" w:hAnsi="Times New Roman" w:cs="Times New Roman"/>
          <w:color w:val="000000"/>
          <w:sz w:val="27"/>
          <w:szCs w:val="27"/>
        </w:rPr>
        <w:t> </w:t>
      </w:r>
    </w:p>
    <w:p w14:paraId="52B07268" w14:textId="77777777" w:rsidR="0040255F" w:rsidRPr="000E7AF5" w:rsidRDefault="0040255F">
      <w:pPr>
        <w:widowControl/>
        <w:pBdr>
          <w:top w:val="nil"/>
          <w:left w:val="nil"/>
          <w:bottom w:val="nil"/>
          <w:right w:val="nil"/>
          <w:between w:val="nil"/>
        </w:pBdr>
        <w:jc w:val="center"/>
        <w:rPr>
          <w:rFonts w:ascii="Times New Roman" w:eastAsia="Times New Roman" w:hAnsi="Times New Roman" w:cs="Times New Roman"/>
          <w:color w:val="000000"/>
          <w:sz w:val="27"/>
          <w:szCs w:val="27"/>
        </w:rPr>
      </w:pPr>
    </w:p>
    <w:p w14:paraId="000000E9" w14:textId="77777777" w:rsidR="005F4B67" w:rsidRPr="000E7AF5" w:rsidRDefault="009F3E4B">
      <w:pPr>
        <w:widowControl/>
        <w:pBdr>
          <w:top w:val="nil"/>
          <w:left w:val="nil"/>
          <w:bottom w:val="nil"/>
          <w:right w:val="nil"/>
          <w:between w:val="nil"/>
        </w:pBdr>
        <w:jc w:val="center"/>
        <w:rPr>
          <w:rFonts w:ascii="Times New Roman" w:eastAsia="Times New Roman" w:hAnsi="Times New Roman" w:cs="Times New Roman"/>
          <w:color w:val="000000"/>
          <w:sz w:val="27"/>
          <w:szCs w:val="27"/>
        </w:rPr>
      </w:pPr>
      <w:r w:rsidRPr="000E7AF5">
        <w:rPr>
          <w:rFonts w:ascii="Arial" w:eastAsia="Arial" w:hAnsi="Arial" w:cs="Arial"/>
          <w:b/>
          <w:color w:val="000000"/>
          <w:sz w:val="24"/>
          <w:szCs w:val="24"/>
        </w:rPr>
        <w:t>SIRLEI APARECIDA DA GUIA</w:t>
      </w:r>
    </w:p>
    <w:p w14:paraId="000000EA" w14:textId="2C25A829" w:rsidR="005F4B67" w:rsidRPr="000E7AF5" w:rsidRDefault="009F3E4B">
      <w:pPr>
        <w:widowControl/>
        <w:pBdr>
          <w:top w:val="nil"/>
          <w:left w:val="nil"/>
          <w:bottom w:val="nil"/>
          <w:right w:val="nil"/>
          <w:between w:val="nil"/>
        </w:pBdr>
        <w:jc w:val="center"/>
        <w:rPr>
          <w:rFonts w:ascii="Arial" w:eastAsia="Arial" w:hAnsi="Arial" w:cs="Arial"/>
          <w:b/>
          <w:color w:val="000000"/>
          <w:sz w:val="24"/>
          <w:szCs w:val="24"/>
        </w:rPr>
      </w:pPr>
      <w:r w:rsidRPr="000E7AF5">
        <w:rPr>
          <w:rFonts w:ascii="Arial" w:eastAsia="Arial" w:hAnsi="Arial" w:cs="Arial"/>
          <w:b/>
          <w:color w:val="000000"/>
          <w:sz w:val="24"/>
          <w:szCs w:val="24"/>
        </w:rPr>
        <w:t>Diretora Técnica – AGEHAB</w:t>
      </w:r>
    </w:p>
    <w:p w14:paraId="3BB0E52B" w14:textId="1BC3639B" w:rsidR="006C26DB" w:rsidRPr="000E7AF5" w:rsidRDefault="006C26DB">
      <w:pPr>
        <w:widowControl/>
        <w:pBdr>
          <w:top w:val="nil"/>
          <w:left w:val="nil"/>
          <w:bottom w:val="nil"/>
          <w:right w:val="nil"/>
          <w:between w:val="nil"/>
        </w:pBdr>
        <w:jc w:val="center"/>
        <w:rPr>
          <w:rFonts w:ascii="Arial" w:eastAsia="Arial" w:hAnsi="Arial" w:cs="Arial"/>
          <w:b/>
          <w:color w:val="000000"/>
          <w:sz w:val="24"/>
          <w:szCs w:val="24"/>
        </w:rPr>
      </w:pPr>
    </w:p>
    <w:p w14:paraId="31D0E636" w14:textId="48AD004A" w:rsidR="006C26DB" w:rsidRPr="000E7AF5" w:rsidRDefault="006C26DB">
      <w:pPr>
        <w:widowControl/>
        <w:pBdr>
          <w:top w:val="nil"/>
          <w:left w:val="nil"/>
          <w:bottom w:val="nil"/>
          <w:right w:val="nil"/>
          <w:between w:val="nil"/>
        </w:pBdr>
        <w:jc w:val="center"/>
        <w:rPr>
          <w:rFonts w:ascii="Arial" w:eastAsia="Arial" w:hAnsi="Arial" w:cs="Arial"/>
          <w:b/>
          <w:color w:val="000000"/>
          <w:sz w:val="24"/>
          <w:szCs w:val="24"/>
        </w:rPr>
      </w:pPr>
    </w:p>
    <w:p w14:paraId="2FF0EEB3" w14:textId="707D3E0C" w:rsidR="006C26DB" w:rsidRPr="000E7AF5" w:rsidRDefault="006C26DB">
      <w:pPr>
        <w:widowControl/>
        <w:pBdr>
          <w:top w:val="nil"/>
          <w:left w:val="nil"/>
          <w:bottom w:val="nil"/>
          <w:right w:val="nil"/>
          <w:between w:val="nil"/>
        </w:pBdr>
        <w:jc w:val="center"/>
        <w:rPr>
          <w:rFonts w:ascii="Arial" w:eastAsia="Arial" w:hAnsi="Arial" w:cs="Arial"/>
          <w:b/>
          <w:color w:val="000000"/>
          <w:sz w:val="24"/>
          <w:szCs w:val="24"/>
        </w:rPr>
      </w:pPr>
      <w:r w:rsidRPr="000E7AF5">
        <w:rPr>
          <w:rFonts w:ascii="Arial" w:eastAsia="Arial" w:hAnsi="Arial" w:cs="Arial"/>
          <w:b/>
          <w:color w:val="000000"/>
          <w:sz w:val="24"/>
          <w:szCs w:val="24"/>
        </w:rPr>
        <w:t>XXXXXXX</w:t>
      </w:r>
    </w:p>
    <w:p w14:paraId="0FC255C9" w14:textId="7A5A2D0F" w:rsidR="006C26DB" w:rsidRPr="000E7AF5" w:rsidRDefault="006C26DB">
      <w:pPr>
        <w:widowControl/>
        <w:pBdr>
          <w:top w:val="nil"/>
          <w:left w:val="nil"/>
          <w:bottom w:val="nil"/>
          <w:right w:val="nil"/>
          <w:between w:val="nil"/>
        </w:pBdr>
        <w:jc w:val="center"/>
        <w:rPr>
          <w:rFonts w:ascii="Times New Roman" w:eastAsia="Times New Roman" w:hAnsi="Times New Roman" w:cs="Times New Roman"/>
          <w:color w:val="000000"/>
          <w:sz w:val="27"/>
          <w:szCs w:val="27"/>
        </w:rPr>
      </w:pPr>
      <w:r w:rsidRPr="000E7AF5">
        <w:rPr>
          <w:rFonts w:ascii="Arial" w:eastAsia="Arial" w:hAnsi="Arial" w:cs="Arial"/>
          <w:b/>
          <w:color w:val="000000"/>
          <w:sz w:val="24"/>
          <w:szCs w:val="24"/>
        </w:rPr>
        <w:t>DIRETOR DE REGULARIZAÇÃO FUNDIÁRIA E DESENVOLVIMENTO SOCIAL</w:t>
      </w:r>
    </w:p>
    <w:p w14:paraId="000000EB" w14:textId="77777777" w:rsidR="005F4B67" w:rsidRPr="000E7AF5" w:rsidRDefault="009F3E4B">
      <w:pPr>
        <w:widowControl/>
        <w:pBdr>
          <w:top w:val="nil"/>
          <w:left w:val="nil"/>
          <w:bottom w:val="nil"/>
          <w:right w:val="nil"/>
          <w:between w:val="nil"/>
        </w:pBdr>
        <w:jc w:val="center"/>
        <w:rPr>
          <w:rFonts w:ascii="Times New Roman" w:eastAsia="Times New Roman" w:hAnsi="Times New Roman" w:cs="Times New Roman"/>
          <w:color w:val="000000"/>
          <w:sz w:val="27"/>
          <w:szCs w:val="27"/>
        </w:rPr>
      </w:pPr>
      <w:r w:rsidRPr="000E7AF5">
        <w:rPr>
          <w:rFonts w:ascii="Times New Roman" w:eastAsia="Times New Roman" w:hAnsi="Times New Roman" w:cs="Times New Roman"/>
          <w:color w:val="000000"/>
          <w:sz w:val="27"/>
          <w:szCs w:val="27"/>
        </w:rPr>
        <w:t> </w:t>
      </w:r>
    </w:p>
    <w:p w14:paraId="000000EC" w14:textId="77777777" w:rsidR="005F4B67" w:rsidRPr="000E7AF5" w:rsidRDefault="005F4B67">
      <w:pPr>
        <w:widowControl/>
        <w:jc w:val="center"/>
        <w:rPr>
          <w:rFonts w:ascii="Arial" w:eastAsia="Arial" w:hAnsi="Arial" w:cs="Arial"/>
          <w:b/>
          <w:color w:val="009966"/>
          <w:sz w:val="24"/>
          <w:szCs w:val="24"/>
        </w:rPr>
      </w:pPr>
    </w:p>
    <w:p w14:paraId="000000ED" w14:textId="77777777" w:rsidR="005F4B67" w:rsidRPr="000E7AF5" w:rsidRDefault="009F3E4B">
      <w:pPr>
        <w:widowControl/>
        <w:jc w:val="center"/>
        <w:rPr>
          <w:rFonts w:ascii="Times New Roman" w:eastAsia="Times New Roman" w:hAnsi="Times New Roman" w:cs="Times New Roman"/>
          <w:sz w:val="27"/>
          <w:szCs w:val="27"/>
        </w:rPr>
      </w:pPr>
      <w:r w:rsidRPr="000E7AF5">
        <w:rPr>
          <w:rFonts w:ascii="Arial" w:eastAsia="Arial" w:hAnsi="Arial" w:cs="Arial"/>
          <w:b/>
          <w:sz w:val="24"/>
          <w:szCs w:val="24"/>
        </w:rPr>
        <w:t>XXXXXXX XXXXXXXXX</w:t>
      </w:r>
    </w:p>
    <w:p w14:paraId="000000EE" w14:textId="77777777" w:rsidR="005F4B67" w:rsidRPr="000E7AF5" w:rsidRDefault="009F3E4B">
      <w:pPr>
        <w:widowControl/>
        <w:jc w:val="center"/>
        <w:rPr>
          <w:rFonts w:ascii="Times New Roman" w:eastAsia="Times New Roman" w:hAnsi="Times New Roman" w:cs="Times New Roman"/>
          <w:sz w:val="27"/>
          <w:szCs w:val="27"/>
        </w:rPr>
      </w:pPr>
      <w:proofErr w:type="gramStart"/>
      <w:r w:rsidRPr="000E7AF5">
        <w:rPr>
          <w:rFonts w:ascii="Arial" w:eastAsia="Arial" w:hAnsi="Arial" w:cs="Arial"/>
          <w:b/>
          <w:sz w:val="24"/>
          <w:szCs w:val="24"/>
        </w:rPr>
        <w:t>Prefeito(</w:t>
      </w:r>
      <w:proofErr w:type="gramEnd"/>
      <w:r w:rsidRPr="000E7AF5">
        <w:rPr>
          <w:rFonts w:ascii="Arial" w:eastAsia="Arial" w:hAnsi="Arial" w:cs="Arial"/>
          <w:b/>
          <w:sz w:val="24"/>
          <w:szCs w:val="24"/>
        </w:rPr>
        <w:t>a) de XXXXXXXXX</w:t>
      </w:r>
    </w:p>
    <w:p w14:paraId="000000EF" w14:textId="77777777" w:rsidR="005F4B67" w:rsidRDefault="009F3E4B">
      <w:pPr>
        <w:widowControl/>
        <w:jc w:val="center"/>
        <w:rPr>
          <w:rFonts w:ascii="Times New Roman" w:eastAsia="Times New Roman" w:hAnsi="Times New Roman" w:cs="Times New Roman"/>
          <w:color w:val="000000"/>
          <w:sz w:val="27"/>
          <w:szCs w:val="27"/>
        </w:rPr>
      </w:pPr>
      <w:r w:rsidRPr="000E7AF5">
        <w:rPr>
          <w:rFonts w:ascii="Arial" w:eastAsia="Arial" w:hAnsi="Arial" w:cs="Arial"/>
          <w:b/>
          <w:color w:val="000000"/>
          <w:sz w:val="24"/>
          <w:szCs w:val="24"/>
        </w:rPr>
        <w:t>Proponente</w:t>
      </w:r>
    </w:p>
    <w:p w14:paraId="000000F0" w14:textId="77777777" w:rsidR="005F4B67" w:rsidRDefault="005F4B67"/>
    <w:sectPr w:rsidR="005F4B67" w:rsidSect="00697650">
      <w:footerReference w:type="default" r:id="rId7"/>
      <w:pgSz w:w="11910" w:h="16840"/>
      <w:pgMar w:top="720" w:right="720" w:bottom="720" w:left="720" w:header="0" w:footer="294" w:gutter="0"/>
      <w:pgNumType w:start="1"/>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02868C" w16cid:durableId="41537B7D"/>
  <w16cid:commentId w16cid:paraId="20389560" w16cid:durableId="5E064977"/>
  <w16cid:commentId w16cid:paraId="3C79245A" w16cid:durableId="74BF119C"/>
  <w16cid:commentId w16cid:paraId="41EDAD02" w16cid:durableId="5B4185CF"/>
  <w16cid:commentId w16cid:paraId="2FA00927" w16cid:durableId="2B1CA7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F7C02" w14:textId="77777777" w:rsidR="00C918FC" w:rsidRDefault="00C918FC">
      <w:r>
        <w:separator/>
      </w:r>
    </w:p>
  </w:endnote>
  <w:endnote w:type="continuationSeparator" w:id="0">
    <w:p w14:paraId="384F4434" w14:textId="77777777" w:rsidR="00C918FC" w:rsidRDefault="00C9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F1" w14:textId="30D4E8CA" w:rsidR="00D204AD" w:rsidRDefault="00D204A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D54568">
      <w:rPr>
        <w:noProof/>
        <w:color w:val="000000"/>
      </w:rPr>
      <w:t>11</w:t>
    </w:r>
    <w:r>
      <w:rPr>
        <w:color w:val="000000"/>
      </w:rPr>
      <w:fldChar w:fldCharType="end"/>
    </w:r>
  </w:p>
  <w:p w14:paraId="000000F2" w14:textId="77777777" w:rsidR="00D204AD" w:rsidRDefault="00D204AD">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C5C92" w14:textId="77777777" w:rsidR="00C918FC" w:rsidRDefault="00C918FC">
      <w:r>
        <w:separator/>
      </w:r>
    </w:p>
  </w:footnote>
  <w:footnote w:type="continuationSeparator" w:id="0">
    <w:p w14:paraId="30BE5D9E" w14:textId="77777777" w:rsidR="00C918FC" w:rsidRDefault="00C9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48F6"/>
    <w:multiLevelType w:val="multilevel"/>
    <w:tmpl w:val="9AB0F856"/>
    <w:lvl w:ilvl="0">
      <w:start w:val="5"/>
      <w:numFmt w:val="decimal"/>
      <w:lvlText w:val="%1"/>
      <w:lvlJc w:val="left"/>
      <w:pPr>
        <w:ind w:left="360" w:hanging="360"/>
      </w:pPr>
      <w:rPr>
        <w:rFonts w:hint="default"/>
      </w:rPr>
    </w:lvl>
    <w:lvl w:ilvl="1">
      <w:start w:val="2"/>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0AD37221"/>
    <w:multiLevelType w:val="multilevel"/>
    <w:tmpl w:val="25AEE36C"/>
    <w:lvl w:ilvl="0">
      <w:start w:val="4"/>
      <w:numFmt w:val="decimal"/>
      <w:lvlText w:val="%1"/>
      <w:lvlJc w:val="left"/>
      <w:pPr>
        <w:ind w:left="480" w:hanging="480"/>
      </w:pPr>
      <w:rPr>
        <w:rFonts w:hint="default"/>
        <w:color w:val="000000" w:themeColor="text1"/>
      </w:rPr>
    </w:lvl>
    <w:lvl w:ilvl="1">
      <w:start w:val="2"/>
      <w:numFmt w:val="decimal"/>
      <w:lvlText w:val="%1.%2"/>
      <w:lvlJc w:val="left"/>
      <w:pPr>
        <w:ind w:left="600" w:hanging="480"/>
      </w:pPr>
      <w:rPr>
        <w:rFonts w:hint="default"/>
        <w:color w:val="000000" w:themeColor="text1"/>
      </w:rPr>
    </w:lvl>
    <w:lvl w:ilvl="2">
      <w:start w:val="2"/>
      <w:numFmt w:val="decimal"/>
      <w:lvlText w:val="%1.%2.%3"/>
      <w:lvlJc w:val="left"/>
      <w:pPr>
        <w:ind w:left="960" w:hanging="720"/>
      </w:pPr>
      <w:rPr>
        <w:rFonts w:hint="default"/>
        <w:color w:val="000000" w:themeColor="text1"/>
      </w:rPr>
    </w:lvl>
    <w:lvl w:ilvl="3">
      <w:start w:val="1"/>
      <w:numFmt w:val="decimal"/>
      <w:lvlText w:val="%1.%2.%3.%4"/>
      <w:lvlJc w:val="left"/>
      <w:pPr>
        <w:ind w:left="1080" w:hanging="720"/>
      </w:pPr>
      <w:rPr>
        <w:rFonts w:hint="default"/>
        <w:color w:val="000000" w:themeColor="text1"/>
      </w:rPr>
    </w:lvl>
    <w:lvl w:ilvl="4">
      <w:start w:val="1"/>
      <w:numFmt w:val="decimal"/>
      <w:lvlText w:val="%1.%2.%3.%4.%5"/>
      <w:lvlJc w:val="left"/>
      <w:pPr>
        <w:ind w:left="1560" w:hanging="1080"/>
      </w:pPr>
      <w:rPr>
        <w:rFonts w:hint="default"/>
        <w:color w:val="000000" w:themeColor="text1"/>
      </w:rPr>
    </w:lvl>
    <w:lvl w:ilvl="5">
      <w:start w:val="1"/>
      <w:numFmt w:val="decimal"/>
      <w:lvlText w:val="%1.%2.%3.%4.%5.%6"/>
      <w:lvlJc w:val="left"/>
      <w:pPr>
        <w:ind w:left="1680" w:hanging="1080"/>
      </w:pPr>
      <w:rPr>
        <w:rFonts w:hint="default"/>
        <w:color w:val="000000" w:themeColor="text1"/>
      </w:rPr>
    </w:lvl>
    <w:lvl w:ilvl="6">
      <w:start w:val="1"/>
      <w:numFmt w:val="decimal"/>
      <w:lvlText w:val="%1.%2.%3.%4.%5.%6.%7"/>
      <w:lvlJc w:val="left"/>
      <w:pPr>
        <w:ind w:left="2160" w:hanging="1440"/>
      </w:pPr>
      <w:rPr>
        <w:rFonts w:hint="default"/>
        <w:color w:val="000000" w:themeColor="text1"/>
      </w:rPr>
    </w:lvl>
    <w:lvl w:ilvl="7">
      <w:start w:val="1"/>
      <w:numFmt w:val="decimal"/>
      <w:lvlText w:val="%1.%2.%3.%4.%5.%6.%7.%8"/>
      <w:lvlJc w:val="left"/>
      <w:pPr>
        <w:ind w:left="2280" w:hanging="1440"/>
      </w:pPr>
      <w:rPr>
        <w:rFonts w:hint="default"/>
        <w:color w:val="000000" w:themeColor="text1"/>
      </w:rPr>
    </w:lvl>
    <w:lvl w:ilvl="8">
      <w:start w:val="1"/>
      <w:numFmt w:val="decimal"/>
      <w:lvlText w:val="%1.%2.%3.%4.%5.%6.%7.%8.%9"/>
      <w:lvlJc w:val="left"/>
      <w:pPr>
        <w:ind w:left="2760" w:hanging="1800"/>
      </w:pPr>
      <w:rPr>
        <w:rFonts w:hint="default"/>
        <w:color w:val="000000" w:themeColor="text1"/>
      </w:rPr>
    </w:lvl>
  </w:abstractNum>
  <w:abstractNum w:abstractNumId="2" w15:restartNumberingAfterBreak="0">
    <w:nsid w:val="19575776"/>
    <w:multiLevelType w:val="multilevel"/>
    <w:tmpl w:val="1D42DDE8"/>
    <w:lvl w:ilvl="0">
      <w:start w:val="4"/>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6"/>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 w15:restartNumberingAfterBreak="0">
    <w:nsid w:val="1970144C"/>
    <w:multiLevelType w:val="hybridMultilevel"/>
    <w:tmpl w:val="32FC7C62"/>
    <w:lvl w:ilvl="0" w:tplc="3CD654B6">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15:restartNumberingAfterBreak="0">
    <w:nsid w:val="1AF2743F"/>
    <w:multiLevelType w:val="multilevel"/>
    <w:tmpl w:val="D758DFDA"/>
    <w:lvl w:ilvl="0">
      <w:start w:val="4"/>
      <w:numFmt w:val="decimal"/>
      <w:lvlText w:val="%1"/>
      <w:lvlJc w:val="left"/>
      <w:pPr>
        <w:ind w:left="480" w:hanging="480"/>
      </w:pPr>
      <w:rPr>
        <w:rFonts w:hint="default"/>
      </w:rPr>
    </w:lvl>
    <w:lvl w:ilvl="1">
      <w:start w:val="4"/>
      <w:numFmt w:val="decimal"/>
      <w:lvlText w:val="%1.%2"/>
      <w:lvlJc w:val="left"/>
      <w:pPr>
        <w:ind w:left="551" w:hanging="480"/>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 w15:restartNumberingAfterBreak="0">
    <w:nsid w:val="381B2CAD"/>
    <w:multiLevelType w:val="hybridMultilevel"/>
    <w:tmpl w:val="C6B6D8AE"/>
    <w:lvl w:ilvl="0" w:tplc="515E0A84">
      <w:start w:val="1"/>
      <w:numFmt w:val="upperLetter"/>
      <w:lvlText w:val="%1)"/>
      <w:lvlJc w:val="left"/>
      <w:pPr>
        <w:ind w:left="495" w:hanging="375"/>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6" w15:restartNumberingAfterBreak="0">
    <w:nsid w:val="3D3B3A53"/>
    <w:multiLevelType w:val="multilevel"/>
    <w:tmpl w:val="936ADFB0"/>
    <w:lvl w:ilvl="0">
      <w:start w:val="4"/>
      <w:numFmt w:val="decimal"/>
      <w:lvlText w:val="%1"/>
      <w:lvlJc w:val="left"/>
      <w:pPr>
        <w:ind w:left="360" w:hanging="360"/>
      </w:pPr>
      <w:rPr>
        <w:rFonts w:hint="default"/>
        <w:b/>
      </w:rPr>
    </w:lvl>
    <w:lvl w:ilvl="1">
      <w:start w:val="1"/>
      <w:numFmt w:val="decimal"/>
      <w:lvlText w:val="%1.%2"/>
      <w:lvlJc w:val="left"/>
      <w:pPr>
        <w:ind w:left="960" w:hanging="36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080" w:hanging="1080"/>
      </w:pPr>
      <w:rPr>
        <w:rFonts w:hint="default"/>
        <w:b/>
      </w:rPr>
    </w:lvl>
    <w:lvl w:ilvl="6">
      <w:start w:val="1"/>
      <w:numFmt w:val="decimal"/>
      <w:lvlText w:val="%1.%2.%3.%4.%5.%6.%7"/>
      <w:lvlJc w:val="left"/>
      <w:pPr>
        <w:ind w:left="5040" w:hanging="1440"/>
      </w:pPr>
      <w:rPr>
        <w:rFonts w:hint="default"/>
        <w:b/>
      </w:rPr>
    </w:lvl>
    <w:lvl w:ilvl="7">
      <w:start w:val="1"/>
      <w:numFmt w:val="decimal"/>
      <w:lvlText w:val="%1.%2.%3.%4.%5.%6.%7.%8"/>
      <w:lvlJc w:val="left"/>
      <w:pPr>
        <w:ind w:left="5640" w:hanging="1440"/>
      </w:pPr>
      <w:rPr>
        <w:rFonts w:hint="default"/>
        <w:b/>
      </w:rPr>
    </w:lvl>
    <w:lvl w:ilvl="8">
      <w:start w:val="1"/>
      <w:numFmt w:val="decimal"/>
      <w:lvlText w:val="%1.%2.%3.%4.%5.%6.%7.%8.%9"/>
      <w:lvlJc w:val="left"/>
      <w:pPr>
        <w:ind w:left="6600" w:hanging="1800"/>
      </w:pPr>
      <w:rPr>
        <w:rFonts w:hint="default"/>
        <w:b/>
      </w:rPr>
    </w:lvl>
  </w:abstractNum>
  <w:abstractNum w:abstractNumId="7" w15:restartNumberingAfterBreak="0">
    <w:nsid w:val="521A7B72"/>
    <w:multiLevelType w:val="multilevel"/>
    <w:tmpl w:val="2CD8CF50"/>
    <w:lvl w:ilvl="0">
      <w:start w:val="4"/>
      <w:numFmt w:val="decimal"/>
      <w:lvlText w:val="%1"/>
      <w:lvlJc w:val="left"/>
      <w:pPr>
        <w:ind w:left="360" w:hanging="360"/>
      </w:pPr>
      <w:rPr>
        <w:rFonts w:hint="default"/>
        <w:b/>
      </w:rPr>
    </w:lvl>
    <w:lvl w:ilvl="1">
      <w:start w:val="1"/>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8" w15:restartNumberingAfterBreak="0">
    <w:nsid w:val="55D81744"/>
    <w:multiLevelType w:val="multilevel"/>
    <w:tmpl w:val="22F46E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AA0F33"/>
    <w:multiLevelType w:val="hybridMultilevel"/>
    <w:tmpl w:val="8AFED1C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27528D"/>
    <w:multiLevelType w:val="multilevel"/>
    <w:tmpl w:val="78BEB044"/>
    <w:lvl w:ilvl="0">
      <w:start w:val="5"/>
      <w:numFmt w:val="decimal"/>
      <w:lvlText w:val="%1."/>
      <w:lvlJc w:val="left"/>
      <w:pPr>
        <w:ind w:left="720" w:hanging="720"/>
      </w:pPr>
      <w:rPr>
        <w:rFonts w:hint="default"/>
      </w:rPr>
    </w:lvl>
    <w:lvl w:ilvl="1">
      <w:start w:val="2"/>
      <w:numFmt w:val="decimal"/>
      <w:lvlText w:val="%1.%2."/>
      <w:lvlJc w:val="left"/>
      <w:pPr>
        <w:ind w:left="767" w:hanging="7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1" w15:restartNumberingAfterBreak="0">
    <w:nsid w:val="78E251D8"/>
    <w:multiLevelType w:val="multilevel"/>
    <w:tmpl w:val="25AEE36C"/>
    <w:lvl w:ilvl="0">
      <w:start w:val="4"/>
      <w:numFmt w:val="decimal"/>
      <w:lvlText w:val="%1"/>
      <w:lvlJc w:val="left"/>
      <w:pPr>
        <w:ind w:left="480" w:hanging="480"/>
      </w:pPr>
      <w:rPr>
        <w:rFonts w:hint="default"/>
        <w:color w:val="000000" w:themeColor="text1"/>
      </w:rPr>
    </w:lvl>
    <w:lvl w:ilvl="1">
      <w:start w:val="2"/>
      <w:numFmt w:val="decimal"/>
      <w:lvlText w:val="%1.%2"/>
      <w:lvlJc w:val="left"/>
      <w:pPr>
        <w:ind w:left="600" w:hanging="480"/>
      </w:pPr>
      <w:rPr>
        <w:rFonts w:hint="default"/>
        <w:color w:val="000000" w:themeColor="text1"/>
      </w:rPr>
    </w:lvl>
    <w:lvl w:ilvl="2">
      <w:start w:val="2"/>
      <w:numFmt w:val="decimal"/>
      <w:lvlText w:val="%1.%2.%3"/>
      <w:lvlJc w:val="left"/>
      <w:pPr>
        <w:ind w:left="960" w:hanging="720"/>
      </w:pPr>
      <w:rPr>
        <w:rFonts w:hint="default"/>
        <w:color w:val="000000" w:themeColor="text1"/>
      </w:rPr>
    </w:lvl>
    <w:lvl w:ilvl="3">
      <w:start w:val="1"/>
      <w:numFmt w:val="decimal"/>
      <w:lvlText w:val="%1.%2.%3.%4"/>
      <w:lvlJc w:val="left"/>
      <w:pPr>
        <w:ind w:left="1080" w:hanging="720"/>
      </w:pPr>
      <w:rPr>
        <w:rFonts w:hint="default"/>
        <w:color w:val="000000" w:themeColor="text1"/>
      </w:rPr>
    </w:lvl>
    <w:lvl w:ilvl="4">
      <w:start w:val="1"/>
      <w:numFmt w:val="decimal"/>
      <w:lvlText w:val="%1.%2.%3.%4.%5"/>
      <w:lvlJc w:val="left"/>
      <w:pPr>
        <w:ind w:left="1560" w:hanging="1080"/>
      </w:pPr>
      <w:rPr>
        <w:rFonts w:hint="default"/>
        <w:color w:val="000000" w:themeColor="text1"/>
      </w:rPr>
    </w:lvl>
    <w:lvl w:ilvl="5">
      <w:start w:val="1"/>
      <w:numFmt w:val="decimal"/>
      <w:lvlText w:val="%1.%2.%3.%4.%5.%6"/>
      <w:lvlJc w:val="left"/>
      <w:pPr>
        <w:ind w:left="1680" w:hanging="1080"/>
      </w:pPr>
      <w:rPr>
        <w:rFonts w:hint="default"/>
        <w:color w:val="000000" w:themeColor="text1"/>
      </w:rPr>
    </w:lvl>
    <w:lvl w:ilvl="6">
      <w:start w:val="1"/>
      <w:numFmt w:val="decimal"/>
      <w:lvlText w:val="%1.%2.%3.%4.%5.%6.%7"/>
      <w:lvlJc w:val="left"/>
      <w:pPr>
        <w:ind w:left="2160" w:hanging="1440"/>
      </w:pPr>
      <w:rPr>
        <w:rFonts w:hint="default"/>
        <w:color w:val="000000" w:themeColor="text1"/>
      </w:rPr>
    </w:lvl>
    <w:lvl w:ilvl="7">
      <w:start w:val="1"/>
      <w:numFmt w:val="decimal"/>
      <w:lvlText w:val="%1.%2.%3.%4.%5.%6.%7.%8"/>
      <w:lvlJc w:val="left"/>
      <w:pPr>
        <w:ind w:left="2280" w:hanging="1440"/>
      </w:pPr>
      <w:rPr>
        <w:rFonts w:hint="default"/>
        <w:color w:val="000000" w:themeColor="text1"/>
      </w:rPr>
    </w:lvl>
    <w:lvl w:ilvl="8">
      <w:start w:val="1"/>
      <w:numFmt w:val="decimal"/>
      <w:lvlText w:val="%1.%2.%3.%4.%5.%6.%7.%8.%9"/>
      <w:lvlJc w:val="left"/>
      <w:pPr>
        <w:ind w:left="2760" w:hanging="1800"/>
      </w:pPr>
      <w:rPr>
        <w:rFonts w:hint="default"/>
        <w:color w:val="000000" w:themeColor="text1"/>
      </w:rPr>
    </w:lvl>
  </w:abstractNum>
  <w:abstractNum w:abstractNumId="12" w15:restartNumberingAfterBreak="0">
    <w:nsid w:val="7DDB1202"/>
    <w:multiLevelType w:val="multilevel"/>
    <w:tmpl w:val="1AC0A9D4"/>
    <w:lvl w:ilvl="0">
      <w:start w:val="5"/>
      <w:numFmt w:val="decimal"/>
      <w:lvlText w:val="%1."/>
      <w:lvlJc w:val="left"/>
      <w:pPr>
        <w:ind w:left="840" w:hanging="840"/>
      </w:pPr>
      <w:rPr>
        <w:rFonts w:hint="default"/>
      </w:rPr>
    </w:lvl>
    <w:lvl w:ilvl="1">
      <w:start w:val="2"/>
      <w:numFmt w:val="decimal"/>
      <w:lvlText w:val="%1.%2."/>
      <w:lvlJc w:val="left"/>
      <w:pPr>
        <w:ind w:left="871" w:hanging="840"/>
      </w:pPr>
      <w:rPr>
        <w:rFonts w:hint="default"/>
      </w:rPr>
    </w:lvl>
    <w:lvl w:ilvl="2">
      <w:start w:val="1"/>
      <w:numFmt w:val="decimal"/>
      <w:lvlText w:val="%1.%2.%3."/>
      <w:lvlJc w:val="left"/>
      <w:pPr>
        <w:ind w:left="902" w:hanging="840"/>
      </w:pPr>
      <w:rPr>
        <w:rFonts w:hint="default"/>
      </w:rPr>
    </w:lvl>
    <w:lvl w:ilvl="3">
      <w:start w:val="13"/>
      <w:numFmt w:val="decimal"/>
      <w:lvlText w:val="%1.%2.%3.%4."/>
      <w:lvlJc w:val="left"/>
      <w:pPr>
        <w:ind w:left="933" w:hanging="84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626" w:hanging="144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2048" w:hanging="1800"/>
      </w:pPr>
      <w:rPr>
        <w:rFonts w:hint="default"/>
      </w:rPr>
    </w:lvl>
  </w:abstractNum>
  <w:num w:numId="1">
    <w:abstractNumId w:val="5"/>
  </w:num>
  <w:num w:numId="2">
    <w:abstractNumId w:val="8"/>
  </w:num>
  <w:num w:numId="3">
    <w:abstractNumId w:val="7"/>
  </w:num>
  <w:num w:numId="4">
    <w:abstractNumId w:val="11"/>
  </w:num>
  <w:num w:numId="5">
    <w:abstractNumId w:val="0"/>
  </w:num>
  <w:num w:numId="6">
    <w:abstractNumId w:val="4"/>
  </w:num>
  <w:num w:numId="7">
    <w:abstractNumId w:val="3"/>
  </w:num>
  <w:num w:numId="8">
    <w:abstractNumId w:val="2"/>
  </w:num>
  <w:num w:numId="9">
    <w:abstractNumId w:val="9"/>
  </w:num>
  <w:num w:numId="10">
    <w:abstractNumId w:val="1"/>
  </w:num>
  <w:num w:numId="11">
    <w:abstractNumId w:val="6"/>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B67"/>
    <w:rsid w:val="0001319D"/>
    <w:rsid w:val="00014869"/>
    <w:rsid w:val="00047554"/>
    <w:rsid w:val="00052941"/>
    <w:rsid w:val="00056909"/>
    <w:rsid w:val="00081F9C"/>
    <w:rsid w:val="00097545"/>
    <w:rsid w:val="000B43A8"/>
    <w:rsid w:val="000D608B"/>
    <w:rsid w:val="000E287A"/>
    <w:rsid w:val="000E4932"/>
    <w:rsid w:val="000E7AF5"/>
    <w:rsid w:val="001069F3"/>
    <w:rsid w:val="00106B88"/>
    <w:rsid w:val="0011083F"/>
    <w:rsid w:val="001115B6"/>
    <w:rsid w:val="0011487D"/>
    <w:rsid w:val="00115B1B"/>
    <w:rsid w:val="00133CE3"/>
    <w:rsid w:val="00150691"/>
    <w:rsid w:val="00156AA5"/>
    <w:rsid w:val="00156E47"/>
    <w:rsid w:val="0015724C"/>
    <w:rsid w:val="00157D74"/>
    <w:rsid w:val="00164334"/>
    <w:rsid w:val="00167516"/>
    <w:rsid w:val="00172818"/>
    <w:rsid w:val="0019076E"/>
    <w:rsid w:val="00195444"/>
    <w:rsid w:val="001976C6"/>
    <w:rsid w:val="001A4CAE"/>
    <w:rsid w:val="001B16DB"/>
    <w:rsid w:val="0021748F"/>
    <w:rsid w:val="00222357"/>
    <w:rsid w:val="00223795"/>
    <w:rsid w:val="002254E1"/>
    <w:rsid w:val="002343F5"/>
    <w:rsid w:val="00235832"/>
    <w:rsid w:val="0024512C"/>
    <w:rsid w:val="00246B67"/>
    <w:rsid w:val="0024713B"/>
    <w:rsid w:val="00251FCF"/>
    <w:rsid w:val="00256EBF"/>
    <w:rsid w:val="00271BEB"/>
    <w:rsid w:val="00273298"/>
    <w:rsid w:val="002A05B9"/>
    <w:rsid w:val="002A1343"/>
    <w:rsid w:val="002A672F"/>
    <w:rsid w:val="002A6B15"/>
    <w:rsid w:val="002B0D90"/>
    <w:rsid w:val="002B4D5A"/>
    <w:rsid w:val="002C40C8"/>
    <w:rsid w:val="002C50EE"/>
    <w:rsid w:val="002C5FFC"/>
    <w:rsid w:val="002D428E"/>
    <w:rsid w:val="002E023A"/>
    <w:rsid w:val="002E48D6"/>
    <w:rsid w:val="002F6155"/>
    <w:rsid w:val="00303452"/>
    <w:rsid w:val="00320E6C"/>
    <w:rsid w:val="003351DF"/>
    <w:rsid w:val="0033723E"/>
    <w:rsid w:val="00341902"/>
    <w:rsid w:val="00341E70"/>
    <w:rsid w:val="00351846"/>
    <w:rsid w:val="00356B15"/>
    <w:rsid w:val="00380FFE"/>
    <w:rsid w:val="0039077D"/>
    <w:rsid w:val="003C0B50"/>
    <w:rsid w:val="003E772F"/>
    <w:rsid w:val="003F0F81"/>
    <w:rsid w:val="0040111F"/>
    <w:rsid w:val="0040255F"/>
    <w:rsid w:val="0042022E"/>
    <w:rsid w:val="0042478D"/>
    <w:rsid w:val="0043046F"/>
    <w:rsid w:val="0044441C"/>
    <w:rsid w:val="00444E6B"/>
    <w:rsid w:val="0046164B"/>
    <w:rsid w:val="00464BBD"/>
    <w:rsid w:val="00477BFB"/>
    <w:rsid w:val="00491608"/>
    <w:rsid w:val="004919AA"/>
    <w:rsid w:val="0049489E"/>
    <w:rsid w:val="004977A8"/>
    <w:rsid w:val="004A0A85"/>
    <w:rsid w:val="004A117A"/>
    <w:rsid w:val="004A4F23"/>
    <w:rsid w:val="004B256F"/>
    <w:rsid w:val="004C1DCC"/>
    <w:rsid w:val="004D62A4"/>
    <w:rsid w:val="004F4FAA"/>
    <w:rsid w:val="004F6D6F"/>
    <w:rsid w:val="00502B83"/>
    <w:rsid w:val="00511F7D"/>
    <w:rsid w:val="0051218A"/>
    <w:rsid w:val="00517838"/>
    <w:rsid w:val="00520C68"/>
    <w:rsid w:val="00520EED"/>
    <w:rsid w:val="005228A7"/>
    <w:rsid w:val="00526B21"/>
    <w:rsid w:val="0053685A"/>
    <w:rsid w:val="0055118B"/>
    <w:rsid w:val="00570EA0"/>
    <w:rsid w:val="005A2861"/>
    <w:rsid w:val="005B13D3"/>
    <w:rsid w:val="005B3DE5"/>
    <w:rsid w:val="005C3673"/>
    <w:rsid w:val="005C488A"/>
    <w:rsid w:val="005D030B"/>
    <w:rsid w:val="005D0DB7"/>
    <w:rsid w:val="005E6536"/>
    <w:rsid w:val="005F4B67"/>
    <w:rsid w:val="005F6643"/>
    <w:rsid w:val="00644CA4"/>
    <w:rsid w:val="00647487"/>
    <w:rsid w:val="00651F49"/>
    <w:rsid w:val="00695A45"/>
    <w:rsid w:val="00697650"/>
    <w:rsid w:val="006A5BA3"/>
    <w:rsid w:val="006B1C26"/>
    <w:rsid w:val="006B20F4"/>
    <w:rsid w:val="006C26DB"/>
    <w:rsid w:val="006E398F"/>
    <w:rsid w:val="006F1949"/>
    <w:rsid w:val="00701F98"/>
    <w:rsid w:val="00704EC6"/>
    <w:rsid w:val="0071449E"/>
    <w:rsid w:val="0072108A"/>
    <w:rsid w:val="0072173E"/>
    <w:rsid w:val="00723DBF"/>
    <w:rsid w:val="00732FC2"/>
    <w:rsid w:val="0076105D"/>
    <w:rsid w:val="00764D1D"/>
    <w:rsid w:val="00767C9E"/>
    <w:rsid w:val="007736C2"/>
    <w:rsid w:val="0079335A"/>
    <w:rsid w:val="007A0C76"/>
    <w:rsid w:val="007A1EE0"/>
    <w:rsid w:val="007C632F"/>
    <w:rsid w:val="007D13BF"/>
    <w:rsid w:val="007E7D20"/>
    <w:rsid w:val="007F0AAC"/>
    <w:rsid w:val="007F1578"/>
    <w:rsid w:val="00800002"/>
    <w:rsid w:val="00805088"/>
    <w:rsid w:val="008064D9"/>
    <w:rsid w:val="008152D9"/>
    <w:rsid w:val="008247AD"/>
    <w:rsid w:val="00834F01"/>
    <w:rsid w:val="00847634"/>
    <w:rsid w:val="008543DF"/>
    <w:rsid w:val="0087045E"/>
    <w:rsid w:val="0087302B"/>
    <w:rsid w:val="00876D0B"/>
    <w:rsid w:val="0088194C"/>
    <w:rsid w:val="00884B5C"/>
    <w:rsid w:val="008A02FF"/>
    <w:rsid w:val="008A54A1"/>
    <w:rsid w:val="008B0734"/>
    <w:rsid w:val="008B2FFA"/>
    <w:rsid w:val="008B34D2"/>
    <w:rsid w:val="008B747E"/>
    <w:rsid w:val="008C0939"/>
    <w:rsid w:val="008E0C7B"/>
    <w:rsid w:val="008E4B39"/>
    <w:rsid w:val="00903286"/>
    <w:rsid w:val="00905926"/>
    <w:rsid w:val="0091124A"/>
    <w:rsid w:val="0091136D"/>
    <w:rsid w:val="00912AE6"/>
    <w:rsid w:val="009155BE"/>
    <w:rsid w:val="00917C64"/>
    <w:rsid w:val="0092038B"/>
    <w:rsid w:val="0092336A"/>
    <w:rsid w:val="00924572"/>
    <w:rsid w:val="00926366"/>
    <w:rsid w:val="00936B5D"/>
    <w:rsid w:val="00936DEE"/>
    <w:rsid w:val="00957538"/>
    <w:rsid w:val="0096441A"/>
    <w:rsid w:val="00964B32"/>
    <w:rsid w:val="00967B26"/>
    <w:rsid w:val="00984FA0"/>
    <w:rsid w:val="00986C2C"/>
    <w:rsid w:val="00990A22"/>
    <w:rsid w:val="00991948"/>
    <w:rsid w:val="009C52BE"/>
    <w:rsid w:val="009D43C3"/>
    <w:rsid w:val="009D7138"/>
    <w:rsid w:val="009F3E4B"/>
    <w:rsid w:val="00A13FC8"/>
    <w:rsid w:val="00A14121"/>
    <w:rsid w:val="00A14438"/>
    <w:rsid w:val="00A22F8A"/>
    <w:rsid w:val="00A247AD"/>
    <w:rsid w:val="00A65A0C"/>
    <w:rsid w:val="00A727B0"/>
    <w:rsid w:val="00A7334F"/>
    <w:rsid w:val="00A84CA2"/>
    <w:rsid w:val="00A869E3"/>
    <w:rsid w:val="00A906C5"/>
    <w:rsid w:val="00A96F1F"/>
    <w:rsid w:val="00A97EA9"/>
    <w:rsid w:val="00AA6BE7"/>
    <w:rsid w:val="00AA73A0"/>
    <w:rsid w:val="00AB0C5D"/>
    <w:rsid w:val="00AC09D4"/>
    <w:rsid w:val="00AC27E4"/>
    <w:rsid w:val="00AC4894"/>
    <w:rsid w:val="00AC6351"/>
    <w:rsid w:val="00AD123D"/>
    <w:rsid w:val="00AD231D"/>
    <w:rsid w:val="00AF512F"/>
    <w:rsid w:val="00B00E15"/>
    <w:rsid w:val="00B324B3"/>
    <w:rsid w:val="00B34E14"/>
    <w:rsid w:val="00B468F0"/>
    <w:rsid w:val="00B60107"/>
    <w:rsid w:val="00B842D5"/>
    <w:rsid w:val="00B90B5E"/>
    <w:rsid w:val="00B94622"/>
    <w:rsid w:val="00B95515"/>
    <w:rsid w:val="00BA546B"/>
    <w:rsid w:val="00BD4D19"/>
    <w:rsid w:val="00BD73B0"/>
    <w:rsid w:val="00BD7A44"/>
    <w:rsid w:val="00BE5098"/>
    <w:rsid w:val="00BE6905"/>
    <w:rsid w:val="00BE7DEF"/>
    <w:rsid w:val="00BF2A9F"/>
    <w:rsid w:val="00C04E7E"/>
    <w:rsid w:val="00C36236"/>
    <w:rsid w:val="00C64BDE"/>
    <w:rsid w:val="00C749CC"/>
    <w:rsid w:val="00C81879"/>
    <w:rsid w:val="00C86538"/>
    <w:rsid w:val="00C8696E"/>
    <w:rsid w:val="00C9086F"/>
    <w:rsid w:val="00C918FC"/>
    <w:rsid w:val="00C96069"/>
    <w:rsid w:val="00CA02E0"/>
    <w:rsid w:val="00CA6DCC"/>
    <w:rsid w:val="00CA7AA9"/>
    <w:rsid w:val="00CC0899"/>
    <w:rsid w:val="00CD0FD8"/>
    <w:rsid w:val="00CE57C3"/>
    <w:rsid w:val="00CE5C70"/>
    <w:rsid w:val="00CF31D5"/>
    <w:rsid w:val="00CF54FB"/>
    <w:rsid w:val="00D00C88"/>
    <w:rsid w:val="00D0496C"/>
    <w:rsid w:val="00D069CD"/>
    <w:rsid w:val="00D07878"/>
    <w:rsid w:val="00D07D08"/>
    <w:rsid w:val="00D117E5"/>
    <w:rsid w:val="00D12023"/>
    <w:rsid w:val="00D15369"/>
    <w:rsid w:val="00D204AD"/>
    <w:rsid w:val="00D21CF9"/>
    <w:rsid w:val="00D30836"/>
    <w:rsid w:val="00D350B1"/>
    <w:rsid w:val="00D54568"/>
    <w:rsid w:val="00D574C5"/>
    <w:rsid w:val="00D65D7F"/>
    <w:rsid w:val="00D746BE"/>
    <w:rsid w:val="00D8540D"/>
    <w:rsid w:val="00D85C30"/>
    <w:rsid w:val="00D86856"/>
    <w:rsid w:val="00D86DAF"/>
    <w:rsid w:val="00DA693F"/>
    <w:rsid w:val="00DB452C"/>
    <w:rsid w:val="00DC00E6"/>
    <w:rsid w:val="00DC638A"/>
    <w:rsid w:val="00DC686F"/>
    <w:rsid w:val="00DD1E03"/>
    <w:rsid w:val="00DE2B67"/>
    <w:rsid w:val="00DF5F1C"/>
    <w:rsid w:val="00E01677"/>
    <w:rsid w:val="00E1395C"/>
    <w:rsid w:val="00E20035"/>
    <w:rsid w:val="00E27F08"/>
    <w:rsid w:val="00E3156A"/>
    <w:rsid w:val="00E45721"/>
    <w:rsid w:val="00E52426"/>
    <w:rsid w:val="00E569A7"/>
    <w:rsid w:val="00E67163"/>
    <w:rsid w:val="00E75D7A"/>
    <w:rsid w:val="00E80DEF"/>
    <w:rsid w:val="00E83496"/>
    <w:rsid w:val="00E956AD"/>
    <w:rsid w:val="00EA104E"/>
    <w:rsid w:val="00EA5DEB"/>
    <w:rsid w:val="00EA6DDD"/>
    <w:rsid w:val="00EB624D"/>
    <w:rsid w:val="00EE10FE"/>
    <w:rsid w:val="00EE2C19"/>
    <w:rsid w:val="00EE4304"/>
    <w:rsid w:val="00EE66F7"/>
    <w:rsid w:val="00EF4CAF"/>
    <w:rsid w:val="00F132EC"/>
    <w:rsid w:val="00F1544C"/>
    <w:rsid w:val="00F17394"/>
    <w:rsid w:val="00F2400A"/>
    <w:rsid w:val="00F249DD"/>
    <w:rsid w:val="00F31016"/>
    <w:rsid w:val="00F37F81"/>
    <w:rsid w:val="00F50C85"/>
    <w:rsid w:val="00F52CF1"/>
    <w:rsid w:val="00F5522B"/>
    <w:rsid w:val="00F618A6"/>
    <w:rsid w:val="00F6553B"/>
    <w:rsid w:val="00F65B94"/>
    <w:rsid w:val="00F70A9B"/>
    <w:rsid w:val="00F7148B"/>
    <w:rsid w:val="00F9429D"/>
    <w:rsid w:val="00FA20B8"/>
    <w:rsid w:val="00FA5A63"/>
    <w:rsid w:val="00FD2421"/>
    <w:rsid w:val="00FD7CFB"/>
    <w:rsid w:val="00FE3C25"/>
    <w:rsid w:val="00FE59E2"/>
    <w:rsid w:val="00FF47E9"/>
    <w:rsid w:val="00FF4E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E852"/>
  <w15:docId w15:val="{37781AB8-7EA0-4B55-8BF4-F6CD9CB4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ind w:left="132"/>
      <w:outlineLvl w:val="0"/>
    </w:pPr>
    <w:rPr>
      <w:b/>
      <w:u w:val="singl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526B21"/>
    <w:rPr>
      <w:rFonts w:ascii="Segoe UI" w:hAnsi="Segoe UI" w:cs="Segoe UI"/>
      <w:sz w:val="18"/>
      <w:szCs w:val="18"/>
    </w:rPr>
  </w:style>
  <w:style w:type="character" w:customStyle="1" w:styleId="TextodebaloChar">
    <w:name w:val="Texto de balão Char"/>
    <w:basedOn w:val="Fontepargpadro"/>
    <w:link w:val="Textodebalo"/>
    <w:uiPriority w:val="99"/>
    <w:semiHidden/>
    <w:rsid w:val="00526B21"/>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AA73A0"/>
    <w:rPr>
      <w:b/>
      <w:bCs/>
    </w:rPr>
  </w:style>
  <w:style w:type="character" w:customStyle="1" w:styleId="AssuntodocomentrioChar">
    <w:name w:val="Assunto do comentário Char"/>
    <w:basedOn w:val="TextodecomentrioChar"/>
    <w:link w:val="Assuntodocomentrio"/>
    <w:uiPriority w:val="99"/>
    <w:semiHidden/>
    <w:rsid w:val="00AA73A0"/>
    <w:rPr>
      <w:b/>
      <w:bCs/>
      <w:sz w:val="20"/>
      <w:szCs w:val="20"/>
    </w:rPr>
  </w:style>
  <w:style w:type="paragraph" w:styleId="PargrafodaLista">
    <w:name w:val="List Paragraph"/>
    <w:basedOn w:val="Normal"/>
    <w:uiPriority w:val="34"/>
    <w:qFormat/>
    <w:rsid w:val="00704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5203</Words>
  <Characters>28102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Gilsa Eva de Souza Costa</dc:creator>
  <cp:lastModifiedBy>suporte</cp:lastModifiedBy>
  <cp:revision>4</cp:revision>
  <cp:lastPrinted>2024-07-02T16:13:00Z</cp:lastPrinted>
  <dcterms:created xsi:type="dcterms:W3CDTF">2024-07-16T17:43:00Z</dcterms:created>
  <dcterms:modified xsi:type="dcterms:W3CDTF">2024-08-17T13:13:00Z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2023-08-31T00:00:00Z</vt:lpwstr>
  </property>
  <property fmtid="{D5CDD505-2E9C-101B-9397-08002B2CF9AE}" pid="3" name="LastSaved">
    <vt:lpwstr>2023-09-21T00:00:00Z</vt:lpwstr>
  </property>
</Properties>
</file>