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3D647" w14:textId="2CA220BF" w:rsidR="00767977" w:rsidRPr="00767977" w:rsidRDefault="00767977" w:rsidP="000548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u w:val="single"/>
          <w:lang w:eastAsia="pt-BR"/>
        </w:rPr>
      </w:pPr>
      <w:r w:rsidRPr="00767977">
        <w:rPr>
          <w:rFonts w:eastAsia="Times New Roman" w:cstheme="minorHAnsi"/>
          <w:sz w:val="24"/>
          <w:szCs w:val="24"/>
          <w:u w:val="single"/>
          <w:lang w:eastAsia="pt-BR"/>
        </w:rPr>
        <w:t>ANEXO 05</w:t>
      </w:r>
    </w:p>
    <w:p w14:paraId="3DB6D400" w14:textId="78815982" w:rsidR="000548D1" w:rsidRPr="00401324" w:rsidRDefault="000548D1" w:rsidP="000548D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PORTARIA Nº </w:t>
      </w:r>
      <w:r w:rsidRPr="003C1D5F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/2025</w:t>
      </w:r>
    </w:p>
    <w:p w14:paraId="29EFCC4F" w14:textId="77777777" w:rsidR="000548D1" w:rsidRPr="00DF4692" w:rsidRDefault="000548D1" w:rsidP="000548D1">
      <w:pPr>
        <w:spacing w:before="100" w:beforeAutospacing="1" w:after="100" w:afterAutospacing="1" w:line="240" w:lineRule="auto"/>
        <w:ind w:left="2268"/>
        <w:jc w:val="both"/>
        <w:rPr>
          <w:rFonts w:eastAsia="Times New Roman" w:cstheme="minorHAnsi"/>
          <w:sz w:val="20"/>
          <w:szCs w:val="20"/>
          <w:lang w:eastAsia="pt-BR"/>
        </w:rPr>
      </w:pPr>
      <w:r w:rsidRPr="00401324">
        <w:rPr>
          <w:rFonts w:eastAsia="Times New Roman" w:cstheme="minorHAnsi"/>
          <w:sz w:val="24"/>
          <w:szCs w:val="24"/>
          <w:lang w:eastAsia="pt-BR"/>
        </w:rPr>
        <w:br/>
      </w:r>
      <w:r w:rsidRPr="00DF4692">
        <w:rPr>
          <w:rFonts w:eastAsia="Times New Roman" w:cstheme="minorHAnsi"/>
          <w:sz w:val="20"/>
          <w:szCs w:val="20"/>
          <w:lang w:eastAsia="pt-BR"/>
        </w:rPr>
        <w:t xml:space="preserve">Declara a modalidade de Interesse Social a Regularização Fundiária Urbana do núcleo urbano denominado </w:t>
      </w:r>
      <w:r w:rsidRPr="00DF4692">
        <w:rPr>
          <w:rFonts w:eastAsia="Times New Roman" w:cstheme="minorHAnsi"/>
          <w:color w:val="FF0000"/>
          <w:sz w:val="20"/>
          <w:szCs w:val="20"/>
          <w:lang w:eastAsia="pt-BR"/>
        </w:rPr>
        <w:t>XXXX</w:t>
      </w:r>
      <w:r w:rsidRPr="00DF4692">
        <w:rPr>
          <w:rFonts w:eastAsia="Times New Roman" w:cstheme="minorHAnsi"/>
          <w:sz w:val="20"/>
          <w:szCs w:val="20"/>
          <w:lang w:eastAsia="pt-BR"/>
        </w:rPr>
        <w:t xml:space="preserve">, situado no Município de </w:t>
      </w:r>
      <w:r w:rsidRPr="00DF4692">
        <w:rPr>
          <w:rFonts w:eastAsia="Times New Roman" w:cstheme="minorHAnsi"/>
          <w:color w:val="FF0000"/>
          <w:sz w:val="20"/>
          <w:szCs w:val="20"/>
          <w:lang w:eastAsia="pt-BR"/>
        </w:rPr>
        <w:t>XXXX</w:t>
      </w:r>
      <w:r w:rsidRPr="00DF4692">
        <w:rPr>
          <w:rFonts w:eastAsia="Times New Roman" w:cstheme="minorHAnsi"/>
          <w:sz w:val="20"/>
          <w:szCs w:val="20"/>
          <w:lang w:eastAsia="pt-BR"/>
        </w:rPr>
        <w:t>, e dá outras providências.</w:t>
      </w:r>
    </w:p>
    <w:p w14:paraId="6F7DB109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DF4692">
        <w:rPr>
          <w:rFonts w:eastAsia="Times New Roman" w:cstheme="minorHAnsi"/>
          <w:b/>
          <w:bCs/>
          <w:sz w:val="24"/>
          <w:szCs w:val="24"/>
          <w:lang w:eastAsia="pt-BR"/>
        </w:rPr>
        <w:t xml:space="preserve">PREFEITO MUNICIPAL DE </w:t>
      </w:r>
      <w:r w:rsidRPr="00DF4692"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>, no uso de suas atribuições legais e em conformidade com o disposto na Lei Orgânica Municipal,</w:t>
      </w:r>
    </w:p>
    <w:p w14:paraId="43FDAB44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que a Lei Federal nº 13.465, de 11 de julho de 2017, instituiu normas gerais e procedimentos aplicáveis à Regularização Fundiária Urbana – </w:t>
      </w:r>
      <w:proofErr w:type="spellStart"/>
      <w:r w:rsidRPr="00401324">
        <w:rPr>
          <w:rFonts w:eastAsia="Times New Roman" w:cstheme="minorHAnsi"/>
          <w:sz w:val="24"/>
          <w:szCs w:val="24"/>
          <w:lang w:eastAsia="pt-BR"/>
        </w:rPr>
        <w:t>Reurb</w:t>
      </w:r>
      <w:proofErr w:type="spellEnd"/>
      <w:r w:rsidRPr="00401324">
        <w:rPr>
          <w:rFonts w:eastAsia="Times New Roman" w:cstheme="minorHAnsi"/>
          <w:sz w:val="24"/>
          <w:szCs w:val="24"/>
          <w:lang w:eastAsia="pt-BR"/>
        </w:rPr>
        <w:t>, possibilitando a titulação de ocupantes em áreas urbanas consolidadas, observadas as funções sociais da cidade e da propriedade;</w:t>
      </w:r>
    </w:p>
    <w:p w14:paraId="75A0396D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que o Decreto Federal nº 9.310, de 15 de março de 2018, regulamenta os procedimentos da </w:t>
      </w:r>
      <w:proofErr w:type="spellStart"/>
      <w:r w:rsidRPr="00401324">
        <w:rPr>
          <w:rFonts w:eastAsia="Times New Roman" w:cstheme="minorHAnsi"/>
          <w:sz w:val="24"/>
          <w:szCs w:val="24"/>
          <w:lang w:eastAsia="pt-BR"/>
        </w:rPr>
        <w:t>Reurb</w:t>
      </w:r>
      <w:proofErr w:type="spellEnd"/>
      <w:r w:rsidRPr="00401324">
        <w:rPr>
          <w:rFonts w:eastAsia="Times New Roman" w:cstheme="minorHAnsi"/>
          <w:sz w:val="24"/>
          <w:szCs w:val="24"/>
          <w:lang w:eastAsia="pt-BR"/>
        </w:rPr>
        <w:t>, disciplinando aspectos administrativos e jurídicos necessários à sua efetiva implementação;</w:t>
      </w:r>
    </w:p>
    <w:p w14:paraId="1EC7EFC1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que a modalidade de Interesse Social (</w:t>
      </w:r>
      <w:proofErr w:type="spellStart"/>
      <w:r w:rsidRPr="00401324">
        <w:rPr>
          <w:rFonts w:eastAsia="Times New Roman" w:cstheme="minorHAnsi"/>
          <w:sz w:val="24"/>
          <w:szCs w:val="24"/>
          <w:lang w:eastAsia="pt-BR"/>
        </w:rPr>
        <w:t>Reurb</w:t>
      </w:r>
      <w:proofErr w:type="spellEnd"/>
      <w:r w:rsidRPr="00401324">
        <w:rPr>
          <w:rFonts w:eastAsia="Times New Roman" w:cstheme="minorHAnsi"/>
          <w:sz w:val="24"/>
          <w:szCs w:val="24"/>
          <w:lang w:eastAsia="pt-BR"/>
        </w:rPr>
        <w:t>-S) é aplicável às situações de núcleos urbanos informais ocupados predominantemente por população de baixa renda, nos termos da legislação federal supracitada;</w:t>
      </w:r>
    </w:p>
    <w:p w14:paraId="77457AFA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a necessidade de assegurar o direito à moradia digna, à segurança jurídica da posse e à promoção da inclusão social das famílias residentes no núcleo urbano denominado XXXX, localizado neste Município;</w:t>
      </w:r>
    </w:p>
    <w:p w14:paraId="3F8BCE0B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CONSIDERANDO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o Edital de Chamamento Público nº </w:t>
      </w:r>
      <w:r w:rsidRPr="00401324">
        <w:rPr>
          <w:rFonts w:eastAsia="Times New Roman" w:cstheme="minorHAnsi"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>, que possibilitou o cadastramento, a manifestação de interesse e a seleção dos núcleos urbanos a serem submetidos ao processo de Regularização Fundiária;</w:t>
      </w:r>
    </w:p>
    <w:p w14:paraId="716C5455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RESOLVE:</w:t>
      </w:r>
    </w:p>
    <w:p w14:paraId="63EC4700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Fica declarada a modalidade de </w:t>
      </w: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Interesse Social (</w:t>
      </w:r>
      <w:proofErr w:type="spellStart"/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Reurb</w:t>
      </w:r>
      <w:proofErr w:type="spellEnd"/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-S)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a Regularização Fundiária Urbana do núcleo urbano denominado </w:t>
      </w:r>
      <w:r w:rsidRPr="00401324">
        <w:rPr>
          <w:rFonts w:eastAsia="Times New Roman" w:cstheme="minorHAnsi"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, situado no território do Município de </w:t>
      </w:r>
      <w:r w:rsidRPr="00401324">
        <w:rPr>
          <w:rFonts w:eastAsia="Times New Roman" w:cstheme="minorHAnsi"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>, em conformidade com a Lei Federal nº 13.465/2017, o Decreto Federal nº 9.310/2018 e demais normas pertinentes.</w:t>
      </w:r>
    </w:p>
    <w:p w14:paraId="7A6CAA3B" w14:textId="77777777" w:rsidR="000548D1" w:rsidRPr="00401324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Caberá à Secretaria Municipal de </w:t>
      </w:r>
      <w:r w:rsidRPr="00401324">
        <w:rPr>
          <w:rFonts w:eastAsia="Times New Roman" w:cstheme="minorHAnsi"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, em conjunto com a Agência Goiana de Habitação S.A. - </w:t>
      </w:r>
      <w:proofErr w:type="spellStart"/>
      <w:r w:rsidRPr="00401324">
        <w:rPr>
          <w:rFonts w:eastAsia="Times New Roman" w:cstheme="minorHAnsi"/>
          <w:sz w:val="24"/>
          <w:szCs w:val="24"/>
          <w:lang w:eastAsia="pt-BR"/>
        </w:rPr>
        <w:t>Agehab</w:t>
      </w:r>
      <w:proofErr w:type="spellEnd"/>
      <w:r w:rsidRPr="00401324">
        <w:rPr>
          <w:rFonts w:eastAsia="Times New Roman" w:cstheme="minorHAnsi"/>
          <w:sz w:val="24"/>
          <w:szCs w:val="24"/>
          <w:lang w:eastAsia="pt-BR"/>
        </w:rPr>
        <w:t>, adotar as medidas necessárias à instrução, condução e conclusão do processo de Regularização Fundiária Urbana do núcleo referido no artigo anterior.</w:t>
      </w:r>
    </w:p>
    <w:p w14:paraId="35CB9478" w14:textId="6DE6155E" w:rsidR="000548D1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 Esta Portaria entra em vigor na data de sua publicação.</w:t>
      </w:r>
    </w:p>
    <w:p w14:paraId="5E0B7CF5" w14:textId="45CA2CCB" w:rsidR="000548D1" w:rsidRDefault="000548D1" w:rsidP="000548D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01324">
        <w:rPr>
          <w:rFonts w:eastAsia="Times New Roman" w:cstheme="minorHAnsi"/>
          <w:sz w:val="24"/>
          <w:szCs w:val="24"/>
          <w:lang w:eastAsia="pt-BR"/>
        </w:rPr>
        <w:t xml:space="preserve">Gabinete do Prefeito Municipal de </w:t>
      </w:r>
      <w:r w:rsidR="00401324" w:rsidRPr="00401324">
        <w:rPr>
          <w:rFonts w:eastAsia="Times New Roman" w:cstheme="minorHAnsi"/>
          <w:color w:val="FF0000"/>
          <w:sz w:val="24"/>
          <w:szCs w:val="24"/>
          <w:lang w:eastAsia="pt-BR"/>
        </w:rPr>
        <w:t>XXXX</w:t>
      </w:r>
      <w:r w:rsidRPr="00401324">
        <w:rPr>
          <w:rFonts w:eastAsia="Times New Roman" w:cstheme="minorHAnsi"/>
          <w:sz w:val="24"/>
          <w:szCs w:val="24"/>
          <w:lang w:eastAsia="pt-BR"/>
        </w:rPr>
        <w:t xml:space="preserve">, aos ___ dias do mês de ______ </w:t>
      </w:r>
      <w:proofErr w:type="spellStart"/>
      <w:r w:rsidRPr="00401324">
        <w:rPr>
          <w:rFonts w:eastAsia="Times New Roman" w:cstheme="minorHAnsi"/>
          <w:sz w:val="24"/>
          <w:szCs w:val="24"/>
          <w:lang w:eastAsia="pt-BR"/>
        </w:rPr>
        <w:t>de</w:t>
      </w:r>
      <w:proofErr w:type="spellEnd"/>
      <w:r w:rsidRPr="00401324">
        <w:rPr>
          <w:rFonts w:eastAsia="Times New Roman" w:cstheme="minorHAnsi"/>
          <w:sz w:val="24"/>
          <w:szCs w:val="24"/>
          <w:lang w:eastAsia="pt-BR"/>
        </w:rPr>
        <w:t xml:space="preserve"> 2025.</w:t>
      </w:r>
    </w:p>
    <w:p w14:paraId="6DC6A51C" w14:textId="5D056415" w:rsidR="001B7FBA" w:rsidRPr="00401324" w:rsidRDefault="00DF4692" w:rsidP="001B7FBA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C0392B"/>
          <w:lang w:eastAsia="pt-BR"/>
        </w:rPr>
        <w:br/>
      </w:r>
      <w:r w:rsidR="001B7FBA" w:rsidRPr="00401324">
        <w:rPr>
          <w:rFonts w:eastAsia="Times New Roman" w:cstheme="minorHAnsi"/>
          <w:color w:val="C0392B"/>
          <w:lang w:eastAsia="pt-BR"/>
        </w:rPr>
        <w:t>NOME COMPLETO DA AUTORIDADE COMPETENTE</w:t>
      </w:r>
    </w:p>
    <w:p w14:paraId="78B905D9" w14:textId="45B1476D" w:rsidR="001B7FBA" w:rsidRDefault="001B7FBA" w:rsidP="001B7FBA">
      <w:pPr>
        <w:spacing w:after="0" w:line="240" w:lineRule="auto"/>
        <w:ind w:left="60" w:right="60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401324">
        <w:rPr>
          <w:rFonts w:eastAsia="Times New Roman" w:cstheme="minorHAnsi"/>
          <w:b/>
          <w:bCs/>
          <w:color w:val="C0392B"/>
          <w:lang w:eastAsia="pt-BR"/>
        </w:rPr>
        <w:t>Prefeito (a) </w:t>
      </w:r>
      <w:r w:rsidRPr="00401324">
        <w:rPr>
          <w:rFonts w:eastAsia="Times New Roman" w:cstheme="minorHAnsi"/>
          <w:b/>
          <w:bCs/>
          <w:color w:val="000000"/>
          <w:lang w:eastAsia="pt-BR"/>
        </w:rPr>
        <w:t>do Município de</w:t>
      </w:r>
      <w:r w:rsidRPr="00401324">
        <w:rPr>
          <w:rFonts w:eastAsia="Times New Roman" w:cstheme="minorHAnsi"/>
          <w:b/>
          <w:bCs/>
          <w:color w:val="C0392B"/>
          <w:lang w:eastAsia="pt-BR"/>
        </w:rPr>
        <w:t> XXXXXXXX</w:t>
      </w:r>
      <w:r w:rsidRPr="00401324">
        <w:rPr>
          <w:rFonts w:eastAsia="Times New Roman" w:cstheme="minorHAnsi"/>
          <w:b/>
          <w:bCs/>
          <w:color w:val="000000"/>
          <w:lang w:eastAsia="pt-BR"/>
        </w:rPr>
        <w:t>, Goiás</w:t>
      </w:r>
    </w:p>
    <w:p w14:paraId="3D0DFF3C" w14:textId="77777777" w:rsidR="00DF4692" w:rsidRPr="00401324" w:rsidRDefault="00DF4692" w:rsidP="001B7FBA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lang w:eastAsia="pt-BR"/>
        </w:rPr>
      </w:pPr>
    </w:p>
    <w:p w14:paraId="5A931A46" w14:textId="77777777" w:rsidR="001B7FBA" w:rsidRPr="00401324" w:rsidRDefault="001B7FBA" w:rsidP="001B7FBA">
      <w:pPr>
        <w:spacing w:after="0" w:line="240" w:lineRule="auto"/>
        <w:ind w:left="60" w:right="60"/>
        <w:jc w:val="center"/>
        <w:rPr>
          <w:rFonts w:eastAsia="Times New Roman" w:cstheme="minorHAnsi"/>
          <w:color w:val="000000"/>
          <w:lang w:eastAsia="pt-BR"/>
        </w:rPr>
      </w:pPr>
      <w:r w:rsidRPr="00401324">
        <w:rPr>
          <w:rFonts w:eastAsia="Times New Roman" w:cstheme="minorHAnsi"/>
          <w:color w:val="000000"/>
          <w:lang w:eastAsia="pt-BR"/>
        </w:rPr>
        <w:t> </w:t>
      </w:r>
    </w:p>
    <w:p w14:paraId="5863C66C" w14:textId="4DD44770" w:rsidR="001B7FBA" w:rsidRPr="00401324" w:rsidRDefault="001B7FBA" w:rsidP="001B7FBA">
      <w:pPr>
        <w:spacing w:after="0" w:line="240" w:lineRule="auto"/>
        <w:ind w:left="60" w:right="60"/>
        <w:rPr>
          <w:rFonts w:eastAsia="Times New Roman" w:cstheme="minorHAnsi"/>
          <w:color w:val="000000"/>
          <w:lang w:eastAsia="pt-BR"/>
        </w:rPr>
      </w:pPr>
      <w:r w:rsidRPr="00401324">
        <w:rPr>
          <w:rFonts w:eastAsia="Times New Roman" w:cstheme="minorHAns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1:</w:t>
      </w:r>
      <w:r w:rsidRPr="00401324">
        <w:rPr>
          <w:rFonts w:eastAsia="Times New Roman" w:cstheme="minorHAnsi"/>
          <w:i/>
          <w:iCs/>
          <w:color w:val="000000"/>
          <w:shd w:val="clear" w:color="auto" w:fill="FFFFCC"/>
          <w:lang w:eastAsia="pt-BR"/>
        </w:rPr>
        <w:t xml:space="preserve"> Executar </w:t>
      </w:r>
      <w:r w:rsidR="00401324">
        <w:rPr>
          <w:rFonts w:eastAsia="Times New Roman" w:cstheme="minorHAnsi"/>
          <w:i/>
          <w:iCs/>
          <w:color w:val="000000"/>
          <w:shd w:val="clear" w:color="auto" w:fill="FFFFCC"/>
          <w:lang w:eastAsia="pt-BR"/>
        </w:rPr>
        <w:t>portaria</w:t>
      </w:r>
      <w:r w:rsidRPr="00401324">
        <w:rPr>
          <w:rFonts w:eastAsia="Times New Roman" w:cstheme="minorHAnsi"/>
          <w:i/>
          <w:iCs/>
          <w:color w:val="000000"/>
          <w:shd w:val="clear" w:color="auto" w:fill="FFFFCC"/>
          <w:lang w:eastAsia="pt-BR"/>
        </w:rPr>
        <w:t xml:space="preserve"> no papel timbrado do Município.</w:t>
      </w:r>
    </w:p>
    <w:p w14:paraId="06BFF2A8" w14:textId="77777777" w:rsidR="001B7FBA" w:rsidRPr="00401324" w:rsidRDefault="001B7FBA" w:rsidP="001B7FBA">
      <w:pPr>
        <w:spacing w:after="0" w:line="240" w:lineRule="auto"/>
        <w:ind w:left="60" w:right="60"/>
        <w:rPr>
          <w:rFonts w:eastAsia="Times New Roman" w:cstheme="minorHAnsi"/>
          <w:color w:val="000000"/>
          <w:lang w:eastAsia="pt-BR"/>
        </w:rPr>
      </w:pPr>
      <w:r w:rsidRPr="00401324">
        <w:rPr>
          <w:rFonts w:eastAsia="Times New Roman" w:cstheme="minorHAns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2:</w:t>
      </w:r>
      <w:r w:rsidRPr="00401324">
        <w:rPr>
          <w:rFonts w:eastAsia="Times New Roman" w:cstheme="minorHAnsi"/>
          <w:i/>
          <w:iCs/>
          <w:color w:val="000000"/>
          <w:shd w:val="clear" w:color="auto" w:fill="FFFFCC"/>
          <w:lang w:eastAsia="pt-BR"/>
        </w:rPr>
        <w:t> Fazer alterações ou complementações necessárias nos trechos destacados em vermelho.</w:t>
      </w:r>
    </w:p>
    <w:p w14:paraId="45804C5E" w14:textId="6F88CB24" w:rsidR="008F5297" w:rsidRPr="00401324" w:rsidRDefault="001B7FBA" w:rsidP="00FF58AB">
      <w:pPr>
        <w:spacing w:after="0" w:line="240" w:lineRule="auto"/>
        <w:ind w:left="60" w:right="60"/>
        <w:rPr>
          <w:rFonts w:cstheme="minorHAnsi"/>
        </w:rPr>
      </w:pPr>
      <w:r w:rsidRPr="00401324">
        <w:rPr>
          <w:rFonts w:eastAsia="Times New Roman" w:cstheme="minorHAnsi"/>
          <w:b/>
          <w:bCs/>
          <w:i/>
          <w:iCs/>
          <w:color w:val="000000"/>
          <w:u w:val="single"/>
          <w:shd w:val="clear" w:color="auto" w:fill="FFFFCC"/>
          <w:lang w:eastAsia="pt-BR"/>
        </w:rPr>
        <w:t>ORIENTAÇÃO 3:</w:t>
      </w:r>
      <w:r w:rsidRPr="00401324">
        <w:rPr>
          <w:rFonts w:eastAsia="Times New Roman" w:cstheme="minorHAnsi"/>
          <w:i/>
          <w:iCs/>
          <w:color w:val="000000"/>
          <w:shd w:val="clear" w:color="auto" w:fill="FFFFCC"/>
          <w:lang w:eastAsia="pt-BR"/>
        </w:rPr>
        <w:t> Após alterações e/ou complementações deixar todo corpo de texto na cor preta/automática.</w:t>
      </w:r>
    </w:p>
    <w:sectPr w:rsidR="008F5297" w:rsidRPr="00401324" w:rsidSect="008F529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74655" w14:textId="77777777" w:rsidR="000E068F" w:rsidRDefault="000E068F" w:rsidP="008F5297">
      <w:pPr>
        <w:spacing w:after="0" w:line="240" w:lineRule="auto"/>
      </w:pPr>
      <w:r>
        <w:separator/>
      </w:r>
    </w:p>
  </w:endnote>
  <w:endnote w:type="continuationSeparator" w:id="0">
    <w:p w14:paraId="4DF1AD10" w14:textId="77777777" w:rsidR="000E068F" w:rsidRDefault="000E068F" w:rsidP="008F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8820" w14:textId="77777777" w:rsidR="000E068F" w:rsidRDefault="000E068F" w:rsidP="008F5297">
      <w:pPr>
        <w:spacing w:after="0" w:line="240" w:lineRule="auto"/>
      </w:pPr>
      <w:r>
        <w:separator/>
      </w:r>
    </w:p>
  </w:footnote>
  <w:footnote w:type="continuationSeparator" w:id="0">
    <w:p w14:paraId="03D3D614" w14:textId="77777777" w:rsidR="000E068F" w:rsidRDefault="000E068F" w:rsidP="008F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7469" w14:textId="124566E3" w:rsidR="00F91923" w:rsidRDefault="00F91923" w:rsidP="00F91923">
    <w:pPr>
      <w:pStyle w:val="Cabealho"/>
      <w:jc w:val="center"/>
      <w:rPr>
        <w:b/>
        <w:bCs/>
        <w:color w:val="FF0000"/>
      </w:rPr>
    </w:pPr>
    <w:r w:rsidRPr="00F91923">
      <w:rPr>
        <w:b/>
        <w:bCs/>
        <w:color w:val="FF0000"/>
        <w:highlight w:val="yellow"/>
      </w:rPr>
      <w:t>(PAPEL TIMBRADO DO MUNICÍPIO)</w:t>
    </w:r>
  </w:p>
  <w:p w14:paraId="0B88DB73" w14:textId="77777777" w:rsidR="00F91923" w:rsidRPr="00F91923" w:rsidRDefault="00F91923" w:rsidP="00F91923">
    <w:pPr>
      <w:pStyle w:val="Cabealho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733"/>
    <w:multiLevelType w:val="multilevel"/>
    <w:tmpl w:val="5AAA9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5026B"/>
    <w:multiLevelType w:val="multilevel"/>
    <w:tmpl w:val="FBE4D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67A24"/>
    <w:multiLevelType w:val="hybridMultilevel"/>
    <w:tmpl w:val="06DA1B5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E0310CA"/>
    <w:multiLevelType w:val="hybridMultilevel"/>
    <w:tmpl w:val="8460D212"/>
    <w:lvl w:ilvl="0" w:tplc="AB6486AA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97"/>
    <w:rsid w:val="000548D1"/>
    <w:rsid w:val="000E068F"/>
    <w:rsid w:val="00172BE3"/>
    <w:rsid w:val="001B7FBA"/>
    <w:rsid w:val="003255F2"/>
    <w:rsid w:val="003C1D5F"/>
    <w:rsid w:val="00401324"/>
    <w:rsid w:val="0042688E"/>
    <w:rsid w:val="004B5C17"/>
    <w:rsid w:val="00511871"/>
    <w:rsid w:val="00514812"/>
    <w:rsid w:val="006620FB"/>
    <w:rsid w:val="006B4196"/>
    <w:rsid w:val="006B6E90"/>
    <w:rsid w:val="00747AD4"/>
    <w:rsid w:val="0075672C"/>
    <w:rsid w:val="00767977"/>
    <w:rsid w:val="00880953"/>
    <w:rsid w:val="008F5297"/>
    <w:rsid w:val="009C0979"/>
    <w:rsid w:val="009F2E0C"/>
    <w:rsid w:val="00A411E7"/>
    <w:rsid w:val="00CA4B7A"/>
    <w:rsid w:val="00DF4692"/>
    <w:rsid w:val="00EB30A3"/>
    <w:rsid w:val="00EE4BB2"/>
    <w:rsid w:val="00F91923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A362"/>
  <w15:chartTrackingRefBased/>
  <w15:docId w15:val="{E1CDBF14-27C8-4776-992B-E2208D9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F5297"/>
    <w:rPr>
      <w:b/>
      <w:bCs/>
    </w:rPr>
  </w:style>
  <w:style w:type="paragraph" w:customStyle="1" w:styleId="tabelatexto8">
    <w:name w:val="tabela_texto_8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8F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297"/>
  </w:style>
  <w:style w:type="paragraph" w:styleId="Rodap">
    <w:name w:val="footer"/>
    <w:basedOn w:val="Normal"/>
    <w:link w:val="RodapChar"/>
    <w:uiPriority w:val="99"/>
    <w:unhideWhenUsed/>
    <w:rsid w:val="008F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297"/>
  </w:style>
  <w:style w:type="paragraph" w:customStyle="1" w:styleId="textocentralizadomaiusculas">
    <w:name w:val="texto_centralizado_maiuscula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B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B7FBA"/>
    <w:rPr>
      <w:i/>
      <w:iCs/>
    </w:rPr>
  </w:style>
  <w:style w:type="paragraph" w:styleId="PargrafodaLista">
    <w:name w:val="List Paragraph"/>
    <w:basedOn w:val="Normal"/>
    <w:uiPriority w:val="34"/>
    <w:qFormat/>
    <w:rsid w:val="001B7F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255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de Projetos Urbanísticos de Regularização</dc:creator>
  <cp:keywords/>
  <dc:description/>
  <cp:lastModifiedBy>Gerência de Projetos Urbanísticos de Regularização</cp:lastModifiedBy>
  <cp:revision>7</cp:revision>
  <cp:lastPrinted>2025-10-14T11:03:00Z</cp:lastPrinted>
  <dcterms:created xsi:type="dcterms:W3CDTF">2025-09-01T17:04:00Z</dcterms:created>
  <dcterms:modified xsi:type="dcterms:W3CDTF">2025-10-14T11:03:00Z</dcterms:modified>
</cp:coreProperties>
</file>