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CFC" w:rsidRPr="001D6628" w:rsidRDefault="00E50CFC" w:rsidP="00E50CFC">
      <w:pPr>
        <w:jc w:val="center"/>
        <w:rPr>
          <w:rFonts w:ascii="Arial" w:hAnsi="Arial" w:cs="Arial"/>
          <w:b/>
          <w:u w:val="single"/>
          <w:lang w:eastAsia="ar-SA"/>
        </w:rPr>
      </w:pPr>
      <w:r w:rsidRPr="001D6628">
        <w:rPr>
          <w:rFonts w:ascii="Arial" w:hAnsi="Arial" w:cs="Arial"/>
          <w:b/>
          <w:u w:val="single"/>
          <w:lang w:eastAsia="ar-SA"/>
        </w:rPr>
        <w:t>ANEXO – I</w:t>
      </w:r>
    </w:p>
    <w:p w:rsidR="00E50CFC" w:rsidRPr="001D6628" w:rsidRDefault="00E50CFC" w:rsidP="00E50CFC">
      <w:pPr>
        <w:jc w:val="center"/>
        <w:rPr>
          <w:rFonts w:ascii="Arial" w:hAnsi="Arial" w:cs="Arial"/>
          <w:b/>
        </w:rPr>
      </w:pPr>
      <w:r w:rsidRPr="001D6628">
        <w:rPr>
          <w:rFonts w:ascii="Arial" w:hAnsi="Arial" w:cs="Arial"/>
          <w:b/>
        </w:rPr>
        <w:t xml:space="preserve">DECLARAÇÃO DA NÃO OCORRÊNCIA DE VEDAÇÃO À CELEBRAÇÃO </w:t>
      </w:r>
      <w:r>
        <w:rPr>
          <w:rFonts w:ascii="Arial" w:hAnsi="Arial" w:cs="Arial"/>
          <w:b/>
        </w:rPr>
        <w:t>DO TERMO DE</w:t>
      </w:r>
      <w:r w:rsidRPr="001D6628">
        <w:rPr>
          <w:rFonts w:ascii="Arial" w:hAnsi="Arial" w:cs="Arial"/>
          <w:b/>
        </w:rPr>
        <w:t xml:space="preserve"> PARCERIA </w:t>
      </w:r>
    </w:p>
    <w:p w:rsidR="00E50CFC" w:rsidRPr="00CC4AB3" w:rsidRDefault="00E50CFC" w:rsidP="00E50CFC">
      <w:pPr>
        <w:jc w:val="center"/>
        <w:rPr>
          <w:rFonts w:ascii="Arial" w:hAnsi="Arial" w:cs="Arial"/>
          <w:sz w:val="21"/>
          <w:szCs w:val="21"/>
        </w:rPr>
      </w:pPr>
      <w:r w:rsidRPr="00CC4AB3">
        <w:rPr>
          <w:rFonts w:ascii="Arial" w:hAnsi="Arial" w:cs="Arial"/>
          <w:sz w:val="21"/>
          <w:szCs w:val="21"/>
        </w:rPr>
        <w:t xml:space="preserve">(Regulamento Interno de Licitações, Contratos e Convênios da AGEHAB, art. 188, § 2º, inc. </w:t>
      </w:r>
      <w:r w:rsidRPr="002276ED">
        <w:rPr>
          <w:rFonts w:ascii="Arial" w:hAnsi="Arial" w:cs="Arial"/>
          <w:sz w:val="20"/>
          <w:szCs w:val="20"/>
        </w:rPr>
        <w:t>III</w:t>
      </w:r>
      <w:r>
        <w:rPr>
          <w:rFonts w:ascii="Arial" w:hAnsi="Arial" w:cs="Arial"/>
          <w:sz w:val="20"/>
          <w:szCs w:val="20"/>
        </w:rPr>
        <w:t>, alíneas “a” e “b”</w:t>
      </w:r>
      <w:r w:rsidRPr="00CC4AB3">
        <w:rPr>
          <w:rFonts w:ascii="Arial" w:hAnsi="Arial" w:cs="Arial"/>
          <w:sz w:val="21"/>
          <w:szCs w:val="21"/>
        </w:rPr>
        <w:t>).</w:t>
      </w:r>
    </w:p>
    <w:p w:rsidR="00E50CFC" w:rsidRPr="001D6628" w:rsidRDefault="00E50CFC" w:rsidP="00E50CFC">
      <w:pPr>
        <w:jc w:val="center"/>
        <w:rPr>
          <w:rFonts w:ascii="Arial" w:hAnsi="Arial" w:cs="Arial"/>
          <w:lang w:eastAsia="ar-SA"/>
        </w:rPr>
      </w:pPr>
    </w:p>
    <w:p w:rsidR="00E50CFC" w:rsidRPr="001D6628" w:rsidRDefault="00E50CFC" w:rsidP="00E50CFC">
      <w:pPr>
        <w:jc w:val="both"/>
        <w:rPr>
          <w:rFonts w:ascii="Arial" w:hAnsi="Arial" w:cs="Arial"/>
          <w:lang w:eastAsia="ar-SA"/>
        </w:rPr>
      </w:pPr>
      <w:r w:rsidRPr="001D6628">
        <w:rPr>
          <w:rFonts w:ascii="Arial" w:hAnsi="Arial" w:cs="Arial"/>
          <w:lang w:eastAsia="ar-SA"/>
        </w:rPr>
        <w:t xml:space="preserve">Eu ..................................................................................................................., portador da Carteira de Identidade n.º.................expedida por.................em....../....../......, inscrito no CPF sob o n.º......................................... </w:t>
      </w:r>
      <w:proofErr w:type="gramStart"/>
      <w:r w:rsidRPr="001D6628">
        <w:rPr>
          <w:rFonts w:ascii="Arial" w:hAnsi="Arial" w:cs="Arial"/>
          <w:lang w:eastAsia="ar-SA"/>
        </w:rPr>
        <w:t>representante</w:t>
      </w:r>
      <w:proofErr w:type="gramEnd"/>
      <w:r w:rsidRPr="001D6628">
        <w:rPr>
          <w:rFonts w:ascii="Arial" w:hAnsi="Arial" w:cs="Arial"/>
          <w:lang w:eastAsia="ar-SA"/>
        </w:rPr>
        <w:t xml:space="preserve"> legal da Const</w:t>
      </w:r>
      <w:r w:rsidR="005D572F">
        <w:rPr>
          <w:rFonts w:ascii="Arial" w:hAnsi="Arial" w:cs="Arial"/>
          <w:lang w:eastAsia="ar-SA"/>
        </w:rPr>
        <w:t>r</w:t>
      </w:r>
      <w:bookmarkStart w:id="0" w:name="_GoBack"/>
      <w:bookmarkEnd w:id="0"/>
      <w:r w:rsidRPr="001D6628">
        <w:rPr>
          <w:rFonts w:ascii="Arial" w:hAnsi="Arial" w:cs="Arial"/>
          <w:lang w:eastAsia="ar-SA"/>
        </w:rPr>
        <w:t>utora –......................................................................................................................</w:t>
      </w:r>
      <w:r>
        <w:rPr>
          <w:rFonts w:ascii="Arial" w:hAnsi="Arial" w:cs="Arial"/>
          <w:lang w:eastAsia="ar-SA"/>
        </w:rPr>
        <w:t xml:space="preserve">................... </w:t>
      </w:r>
      <w:proofErr w:type="gramStart"/>
      <w:r w:rsidRPr="001D6628">
        <w:rPr>
          <w:rFonts w:ascii="Arial" w:hAnsi="Arial" w:cs="Arial"/>
          <w:lang w:eastAsia="ar-SA"/>
        </w:rPr>
        <w:t>situada</w:t>
      </w:r>
      <w:proofErr w:type="gramEnd"/>
      <w:r w:rsidRPr="001D6628">
        <w:rPr>
          <w:rFonts w:ascii="Arial" w:hAnsi="Arial" w:cs="Arial"/>
          <w:lang w:eastAsia="ar-SA"/>
        </w:rPr>
        <w:t xml:space="preserve"> na..............................................................................</w:t>
      </w:r>
      <w:r w:rsidRPr="001D6628">
        <w:rPr>
          <w:rFonts w:ascii="Arial" w:hAnsi="Arial" w:cs="Arial"/>
          <w:b/>
          <w:lang w:eastAsia="ar-SA"/>
        </w:rPr>
        <w:t>DECLARO</w:t>
      </w:r>
      <w:r w:rsidR="005D572F">
        <w:rPr>
          <w:rFonts w:ascii="Arial" w:hAnsi="Arial" w:cs="Arial"/>
          <w:lang w:eastAsia="ar-SA"/>
        </w:rPr>
        <w:t xml:space="preserve"> à Agência Goian</w:t>
      </w:r>
      <w:r w:rsidRPr="001D6628">
        <w:rPr>
          <w:rFonts w:ascii="Arial" w:hAnsi="Arial" w:cs="Arial"/>
          <w:lang w:eastAsia="ar-SA"/>
        </w:rPr>
        <w:t xml:space="preserve">a de Habitação - AGEHAB, para os devidos fins de direito, sob as penas da lei, que a Construtora por mim representada e seus dirigentes, não incorrem em quaisquer das vedações abaixo especificadas. Nesse sentido, a citada a Construtora, </w:t>
      </w:r>
      <w:r w:rsidRPr="001D6628">
        <w:rPr>
          <w:rFonts w:ascii="Arial" w:hAnsi="Arial" w:cs="Arial"/>
          <w:b/>
          <w:lang w:eastAsia="ar-SA"/>
        </w:rPr>
        <w:t>declara</w:t>
      </w:r>
      <w:r w:rsidRPr="001D6628">
        <w:rPr>
          <w:rFonts w:ascii="Arial" w:hAnsi="Arial" w:cs="Arial"/>
          <w:lang w:eastAsia="ar-SA"/>
        </w:rPr>
        <w:t xml:space="preserve"> que:</w:t>
      </w:r>
    </w:p>
    <w:p w:rsidR="00E50CFC" w:rsidRPr="001D6628" w:rsidRDefault="00E50CFC" w:rsidP="00E50CFC">
      <w:pPr>
        <w:jc w:val="both"/>
        <w:rPr>
          <w:rFonts w:ascii="Arial" w:hAnsi="Arial" w:cs="Arial"/>
          <w:lang w:eastAsia="ar-SA"/>
        </w:rPr>
      </w:pPr>
    </w:p>
    <w:p w:rsidR="00E50CFC" w:rsidRPr="00E636A1" w:rsidRDefault="00E50CFC" w:rsidP="00E50CFC">
      <w:pPr>
        <w:pStyle w:val="PargrafodaLista"/>
        <w:widowControl/>
        <w:numPr>
          <w:ilvl w:val="0"/>
          <w:numId w:val="1"/>
        </w:numPr>
        <w:tabs>
          <w:tab w:val="left" w:pos="709"/>
        </w:tabs>
        <w:suppressAutoHyphens/>
        <w:autoSpaceDN/>
        <w:adjustRightInd w:val="0"/>
        <w:spacing w:after="120"/>
        <w:ind w:left="0" w:firstLine="0"/>
        <w:contextualSpacing/>
        <w:jc w:val="both"/>
        <w:rPr>
          <w:rFonts w:ascii="Georgia" w:hAnsi="Georgia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</w:rPr>
        <w:t>Não existe</w:t>
      </w:r>
      <w:r w:rsidRPr="00E636A1">
        <w:rPr>
          <w:rFonts w:ascii="Arial" w:hAnsi="Arial" w:cs="Arial"/>
          <w:color w:val="000000" w:themeColor="text1"/>
        </w:rPr>
        <w:t xml:space="preserve"> dívida com o Poder Público, bem como, inscrição nos bancos de dados públicos e privados de proteção ao crédito</w:t>
      </w:r>
      <w:r w:rsidRPr="00E636A1">
        <w:rPr>
          <w:rFonts w:ascii="Arial" w:hAnsi="Arial" w:cs="Arial"/>
          <w:lang w:eastAsia="ar-SA"/>
        </w:rPr>
        <w:t xml:space="preserve">. </w:t>
      </w:r>
      <w:r w:rsidRPr="00E636A1">
        <w:rPr>
          <w:rFonts w:ascii="Arial" w:hAnsi="Arial" w:cs="Arial"/>
          <w:color w:val="000000"/>
        </w:rPr>
        <w:t>(</w:t>
      </w:r>
      <w:r w:rsidRPr="00E636A1">
        <w:rPr>
          <w:rFonts w:ascii="Arial" w:hAnsi="Arial" w:cs="Arial"/>
        </w:rPr>
        <w:t>Regulamento Interno de Licitações, Contratos e Convênios da AGEHAB, art. 188, § 2º, inc. III, alínea “a”)</w:t>
      </w:r>
      <w:r w:rsidRPr="00E636A1">
        <w:rPr>
          <w:rFonts w:ascii="Arial" w:hAnsi="Arial" w:cs="Arial"/>
          <w:lang w:eastAsia="ar-SA"/>
        </w:rPr>
        <w:t>;</w:t>
      </w:r>
    </w:p>
    <w:p w:rsidR="00E50CFC" w:rsidRPr="00E636A1" w:rsidRDefault="00E50CFC" w:rsidP="00E50CFC">
      <w:pPr>
        <w:pStyle w:val="PargrafodaLista"/>
        <w:widowControl/>
        <w:tabs>
          <w:tab w:val="left" w:pos="709"/>
        </w:tabs>
        <w:suppressAutoHyphens/>
        <w:autoSpaceDN/>
        <w:adjustRightInd w:val="0"/>
        <w:spacing w:after="120"/>
        <w:ind w:left="0"/>
        <w:contextualSpacing/>
        <w:jc w:val="both"/>
        <w:rPr>
          <w:rFonts w:ascii="Georgia" w:hAnsi="Georgia" w:cs="Arial"/>
          <w:color w:val="000000" w:themeColor="text1"/>
          <w:sz w:val="24"/>
          <w:szCs w:val="24"/>
        </w:rPr>
      </w:pPr>
    </w:p>
    <w:p w:rsidR="00E50CFC" w:rsidRPr="009923B1" w:rsidRDefault="00E50CFC" w:rsidP="00E50CFC">
      <w:pPr>
        <w:pStyle w:val="PargrafodaLista"/>
        <w:widowControl/>
        <w:numPr>
          <w:ilvl w:val="0"/>
          <w:numId w:val="1"/>
        </w:numPr>
        <w:tabs>
          <w:tab w:val="left" w:pos="709"/>
        </w:tabs>
        <w:suppressAutoHyphens/>
        <w:autoSpaceDE/>
        <w:autoSpaceDN/>
        <w:ind w:left="0" w:firstLine="0"/>
        <w:contextualSpacing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Não</w:t>
      </w:r>
      <w:r w:rsidRPr="00B3467D">
        <w:rPr>
          <w:rFonts w:ascii="Arial" w:hAnsi="Arial" w:cs="Arial"/>
          <w:lang w:eastAsia="ar-SA"/>
        </w:rPr>
        <w:t xml:space="preserve"> existe no quadro de dirigentes desta Construtora nenhum membro de conselho, diretoria ou com vínculo empregatício com a AGEHAB (ainda que cedido ou requisitado), bem como, que </w:t>
      </w:r>
      <w:r>
        <w:rPr>
          <w:rFonts w:ascii="Arial" w:hAnsi="Arial" w:cs="Arial"/>
          <w:lang w:eastAsia="ar-SA"/>
        </w:rPr>
        <w:t>referidos</w:t>
      </w:r>
      <w:r w:rsidRPr="00B3467D">
        <w:rPr>
          <w:rFonts w:ascii="Arial" w:hAnsi="Arial" w:cs="Arial"/>
          <w:lang w:eastAsia="ar-SA"/>
        </w:rPr>
        <w:t xml:space="preserve"> dirigentes também  não possuem cônjuges ou companheiros, pessoa com grau de parentesco em linha reta, colateral ou por afinidade, até o terceiro grau, que ocupem referidos cargos na AGEHAB. (</w:t>
      </w:r>
      <w:r w:rsidRPr="009923B1">
        <w:rPr>
          <w:rFonts w:ascii="Arial" w:hAnsi="Arial" w:cs="Arial"/>
          <w:lang w:eastAsia="ar-SA"/>
        </w:rPr>
        <w:t>Regulamento Interno de Licitações, Contratos e Convênios da AGEHAB, art. 187, inc. I);</w:t>
      </w:r>
    </w:p>
    <w:p w:rsidR="00E50CFC" w:rsidRPr="00EF0ACE" w:rsidRDefault="00E50CFC" w:rsidP="00E50CFC">
      <w:pPr>
        <w:pStyle w:val="PargrafodaLista"/>
        <w:widowControl/>
        <w:tabs>
          <w:tab w:val="left" w:pos="709"/>
        </w:tabs>
        <w:suppressAutoHyphens/>
        <w:autoSpaceDN/>
        <w:adjustRightInd w:val="0"/>
        <w:spacing w:after="120"/>
        <w:ind w:left="0"/>
        <w:contextualSpacing/>
        <w:jc w:val="both"/>
        <w:rPr>
          <w:rFonts w:ascii="Georgia" w:hAnsi="Georgia" w:cs="Arial"/>
          <w:color w:val="FF0000"/>
          <w:sz w:val="24"/>
          <w:szCs w:val="24"/>
        </w:rPr>
      </w:pPr>
    </w:p>
    <w:p w:rsidR="00E50CFC" w:rsidRDefault="00E50CFC" w:rsidP="00E50CFC">
      <w:pPr>
        <w:pStyle w:val="PargrafodaLista"/>
        <w:widowControl/>
        <w:numPr>
          <w:ilvl w:val="0"/>
          <w:numId w:val="1"/>
        </w:numPr>
        <w:tabs>
          <w:tab w:val="left" w:pos="709"/>
        </w:tabs>
        <w:suppressAutoHyphens/>
        <w:autoSpaceDE/>
        <w:autoSpaceDN/>
        <w:ind w:left="0" w:firstLine="0"/>
        <w:contextualSpacing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Tem</w:t>
      </w:r>
      <w:r w:rsidRPr="001D6628">
        <w:rPr>
          <w:rFonts w:ascii="Arial" w:hAnsi="Arial" w:cs="Arial"/>
          <w:lang w:eastAsia="ar-SA"/>
        </w:rPr>
        <w:t xml:space="preserve"> experiência anterior em atividades relacionadas à matéria objeto do Contrato</w:t>
      </w:r>
      <w:r>
        <w:rPr>
          <w:rFonts w:ascii="Arial" w:hAnsi="Arial" w:cs="Arial"/>
          <w:lang w:eastAsia="ar-SA"/>
        </w:rPr>
        <w:t xml:space="preserve">. </w:t>
      </w:r>
      <w:r w:rsidRPr="001D6628">
        <w:rPr>
          <w:rFonts w:ascii="Arial" w:hAnsi="Arial" w:cs="Arial"/>
          <w:color w:val="000000"/>
        </w:rPr>
        <w:t>(</w:t>
      </w:r>
      <w:r w:rsidRPr="001D6628">
        <w:rPr>
          <w:rFonts w:ascii="Arial" w:hAnsi="Arial" w:cs="Arial"/>
        </w:rPr>
        <w:t>Regulamento Interno de Licitações, Contratos e Convênios da AGEHAB, art. 18</w:t>
      </w:r>
      <w:r>
        <w:rPr>
          <w:rFonts w:ascii="Arial" w:hAnsi="Arial" w:cs="Arial"/>
        </w:rPr>
        <w:t>7</w:t>
      </w:r>
      <w:r w:rsidRPr="001D6628">
        <w:rPr>
          <w:rFonts w:ascii="Arial" w:hAnsi="Arial" w:cs="Arial"/>
        </w:rPr>
        <w:t>, inc. II)</w:t>
      </w:r>
      <w:r w:rsidRPr="001D6628">
        <w:rPr>
          <w:rFonts w:ascii="Arial" w:hAnsi="Arial" w:cs="Arial"/>
          <w:lang w:eastAsia="ar-SA"/>
        </w:rPr>
        <w:t>;</w:t>
      </w:r>
    </w:p>
    <w:p w:rsidR="00E50CFC" w:rsidRPr="00E636A1" w:rsidRDefault="00E50CFC" w:rsidP="00E50CFC">
      <w:pPr>
        <w:pStyle w:val="PargrafodaLista"/>
        <w:rPr>
          <w:rFonts w:ascii="Arial" w:hAnsi="Arial" w:cs="Arial"/>
          <w:lang w:eastAsia="ar-SA"/>
        </w:rPr>
      </w:pPr>
    </w:p>
    <w:p w:rsidR="00E50CFC" w:rsidRPr="00256B1D" w:rsidRDefault="00E50CFC" w:rsidP="00E50CFC">
      <w:pPr>
        <w:pStyle w:val="PargrafodaLista"/>
        <w:widowControl/>
        <w:numPr>
          <w:ilvl w:val="0"/>
          <w:numId w:val="1"/>
        </w:numPr>
        <w:tabs>
          <w:tab w:val="left" w:pos="709"/>
        </w:tabs>
        <w:suppressAutoHyphens/>
        <w:autoSpaceDE/>
        <w:autoSpaceDN/>
        <w:ind w:left="0" w:firstLine="0"/>
        <w:contextualSpacing/>
        <w:jc w:val="both"/>
        <w:rPr>
          <w:rFonts w:ascii="Arial" w:hAnsi="Arial" w:cs="Arial"/>
          <w:lang w:eastAsia="ar-SA"/>
        </w:rPr>
      </w:pPr>
      <w:r w:rsidRPr="00256B1D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Em</w:t>
      </w:r>
      <w:r w:rsidRPr="00256B1D">
        <w:rPr>
          <w:rFonts w:ascii="Arial" w:hAnsi="Arial" w:cs="Arial"/>
          <w:lang w:eastAsia="ar-SA"/>
        </w:rPr>
        <w:t xml:space="preserve"> suas relações anteriores com a AGEHAB não incorreu nas seguintes condutas: a) </w:t>
      </w:r>
      <w:r w:rsidRPr="00256B1D">
        <w:rPr>
          <w:rFonts w:ascii="Arial" w:hAnsi="Arial" w:cs="Arial"/>
        </w:rPr>
        <w:t>omissão no dever de prestar contas; b) descumprimento injustificado do objeto de convênios; c) desvio de finalidade na aplicação dos recursos transferidos; d) ocorrência de dano à AGEHAB; ou e) prática de outros atos ilícitos na execução de convênios. (Regulamento Interno de Licitações, Contratos e Convênios da AGEHAB, art. 187, inc. III, alínea “a”, “b”, “c”, “d”, “e”)</w:t>
      </w:r>
      <w:r w:rsidRPr="00256B1D">
        <w:rPr>
          <w:rFonts w:ascii="Arial" w:hAnsi="Arial" w:cs="Arial"/>
          <w:lang w:eastAsia="ar-SA"/>
        </w:rPr>
        <w:t>.</w:t>
      </w:r>
    </w:p>
    <w:p w:rsidR="00E50CFC" w:rsidRPr="00094B13" w:rsidRDefault="00E50CFC" w:rsidP="00E50CFC">
      <w:pPr>
        <w:rPr>
          <w:rFonts w:ascii="Arial" w:hAnsi="Arial" w:cs="Arial"/>
          <w:sz w:val="20"/>
          <w:szCs w:val="20"/>
          <w:lang w:eastAsia="ar-SA"/>
        </w:rPr>
      </w:pPr>
    </w:p>
    <w:p w:rsidR="00E50CFC" w:rsidRPr="00094B13" w:rsidRDefault="00E50CFC" w:rsidP="00E50CFC">
      <w:pPr>
        <w:rPr>
          <w:rFonts w:ascii="Arial" w:hAnsi="Arial" w:cs="Arial"/>
          <w:sz w:val="20"/>
          <w:szCs w:val="20"/>
        </w:rPr>
      </w:pPr>
      <w:r w:rsidRPr="00094B13">
        <w:rPr>
          <w:rFonts w:ascii="Arial" w:hAnsi="Arial" w:cs="Arial"/>
          <w:sz w:val="20"/>
          <w:szCs w:val="20"/>
        </w:rPr>
        <w:t xml:space="preserve">Sendo </w:t>
      </w:r>
      <w:proofErr w:type="spellStart"/>
      <w:r w:rsidRPr="00094B13">
        <w:rPr>
          <w:rFonts w:ascii="Arial" w:hAnsi="Arial" w:cs="Arial"/>
          <w:sz w:val="20"/>
          <w:szCs w:val="20"/>
        </w:rPr>
        <w:t>esta</w:t>
      </w:r>
      <w:proofErr w:type="spellEnd"/>
      <w:r w:rsidRPr="00094B13">
        <w:rPr>
          <w:rFonts w:ascii="Arial" w:hAnsi="Arial" w:cs="Arial"/>
          <w:sz w:val="20"/>
          <w:szCs w:val="20"/>
        </w:rPr>
        <w:t xml:space="preserve"> a expressão da verdade, firmo a presente. </w:t>
      </w:r>
    </w:p>
    <w:p w:rsidR="00E50CFC" w:rsidRPr="00094B13" w:rsidRDefault="00E50CFC" w:rsidP="00E50CFC">
      <w:pPr>
        <w:ind w:firstLine="709"/>
        <w:rPr>
          <w:rFonts w:ascii="Arial" w:hAnsi="Arial" w:cs="Arial"/>
          <w:sz w:val="20"/>
          <w:szCs w:val="20"/>
          <w:lang w:eastAsia="ar-SA"/>
        </w:rPr>
      </w:pPr>
    </w:p>
    <w:p w:rsidR="00E50CFC" w:rsidRPr="00094B13" w:rsidRDefault="00E50CFC" w:rsidP="00E50CFC">
      <w:pPr>
        <w:ind w:firstLine="709"/>
        <w:rPr>
          <w:rFonts w:ascii="Arial" w:hAnsi="Arial" w:cs="Arial"/>
          <w:sz w:val="20"/>
          <w:szCs w:val="20"/>
          <w:lang w:eastAsia="ar-SA"/>
        </w:rPr>
      </w:pPr>
      <w:r w:rsidRPr="00094B13">
        <w:rPr>
          <w:rFonts w:ascii="Arial" w:hAnsi="Arial" w:cs="Arial"/>
          <w:sz w:val="20"/>
          <w:szCs w:val="20"/>
          <w:lang w:eastAsia="ar-SA"/>
        </w:rPr>
        <w:t xml:space="preserve">Cidade -UF, ____ de ______________ </w:t>
      </w:r>
      <w:proofErr w:type="spellStart"/>
      <w:r w:rsidRPr="00094B13">
        <w:rPr>
          <w:rFonts w:ascii="Arial" w:hAnsi="Arial" w:cs="Arial"/>
          <w:sz w:val="20"/>
          <w:szCs w:val="20"/>
          <w:lang w:eastAsia="ar-SA"/>
        </w:rPr>
        <w:t>de</w:t>
      </w:r>
      <w:proofErr w:type="spellEnd"/>
      <w:r w:rsidRPr="00094B13">
        <w:rPr>
          <w:rFonts w:ascii="Arial" w:hAnsi="Arial" w:cs="Arial"/>
          <w:sz w:val="20"/>
          <w:szCs w:val="20"/>
          <w:lang w:eastAsia="ar-SA"/>
        </w:rPr>
        <w:t xml:space="preserve"> 20___.</w:t>
      </w:r>
    </w:p>
    <w:p w:rsidR="00E50CFC" w:rsidRDefault="00E50CFC" w:rsidP="00E50CFC">
      <w:pPr>
        <w:jc w:val="center"/>
        <w:rPr>
          <w:rFonts w:ascii="Arial" w:hAnsi="Arial" w:cs="Arial"/>
          <w:b/>
          <w:sz w:val="20"/>
          <w:szCs w:val="20"/>
          <w:lang w:eastAsia="ar-SA"/>
        </w:rPr>
      </w:pPr>
      <w:r w:rsidRPr="00094B13">
        <w:rPr>
          <w:rFonts w:ascii="Arial" w:hAnsi="Arial" w:cs="Arial"/>
          <w:b/>
          <w:sz w:val="20"/>
          <w:szCs w:val="20"/>
          <w:lang w:eastAsia="ar-SA"/>
        </w:rPr>
        <w:t xml:space="preserve">    </w:t>
      </w:r>
    </w:p>
    <w:p w:rsidR="00E50CFC" w:rsidRPr="00094B13" w:rsidRDefault="00E50CFC" w:rsidP="00E50CFC">
      <w:pPr>
        <w:jc w:val="center"/>
        <w:rPr>
          <w:rFonts w:ascii="Arial" w:hAnsi="Arial" w:cs="Arial"/>
          <w:sz w:val="20"/>
          <w:szCs w:val="20"/>
        </w:rPr>
      </w:pPr>
    </w:p>
    <w:p w:rsidR="00E50CFC" w:rsidRPr="00094B13" w:rsidRDefault="00E50CFC" w:rsidP="00E50CFC">
      <w:pPr>
        <w:jc w:val="center"/>
        <w:rPr>
          <w:rFonts w:ascii="Arial" w:hAnsi="Arial" w:cs="Arial"/>
          <w:sz w:val="20"/>
          <w:szCs w:val="20"/>
        </w:rPr>
      </w:pPr>
      <w:r w:rsidRPr="00094B13">
        <w:rPr>
          <w:rFonts w:ascii="Arial" w:hAnsi="Arial" w:cs="Arial"/>
          <w:sz w:val="20"/>
          <w:szCs w:val="20"/>
        </w:rPr>
        <w:t xml:space="preserve">(Assinatura do Representante Legal da </w:t>
      </w:r>
      <w:r>
        <w:rPr>
          <w:rFonts w:ascii="Arial" w:hAnsi="Arial" w:cs="Arial"/>
          <w:sz w:val="20"/>
          <w:szCs w:val="20"/>
        </w:rPr>
        <w:t>Construtora</w:t>
      </w:r>
      <w:r w:rsidRPr="00094B13">
        <w:rPr>
          <w:rFonts w:ascii="Arial" w:hAnsi="Arial" w:cs="Arial"/>
          <w:sz w:val="20"/>
          <w:szCs w:val="20"/>
        </w:rPr>
        <w:t>)</w:t>
      </w:r>
    </w:p>
    <w:p w:rsidR="00194618" w:rsidRPr="009773C6" w:rsidRDefault="00E50CFC" w:rsidP="00E50CFC">
      <w:pPr>
        <w:jc w:val="center"/>
        <w:rPr>
          <w:rFonts w:ascii="Arial" w:hAnsi="Arial" w:cs="Arial"/>
          <w:sz w:val="24"/>
          <w:szCs w:val="24"/>
        </w:rPr>
      </w:pPr>
      <w:r w:rsidRPr="00094B13">
        <w:rPr>
          <w:rFonts w:ascii="Arial" w:hAnsi="Arial" w:cs="Arial"/>
          <w:sz w:val="20"/>
          <w:szCs w:val="20"/>
        </w:rPr>
        <w:t xml:space="preserve">(Cargo do Representante Legal da </w:t>
      </w:r>
      <w:r>
        <w:rPr>
          <w:rFonts w:ascii="Arial" w:hAnsi="Arial" w:cs="Arial"/>
          <w:sz w:val="20"/>
          <w:szCs w:val="20"/>
        </w:rPr>
        <w:t>Construtora</w:t>
      </w:r>
      <w:r w:rsidRPr="00094B13">
        <w:rPr>
          <w:rFonts w:ascii="Arial" w:hAnsi="Arial" w:cs="Arial"/>
          <w:sz w:val="20"/>
          <w:szCs w:val="20"/>
        </w:rPr>
        <w:t xml:space="preserve"> – presidente / dirigente)</w:t>
      </w:r>
    </w:p>
    <w:sectPr w:rsidR="00194618" w:rsidRPr="009773C6" w:rsidSect="003231F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65C00"/>
    <w:multiLevelType w:val="hybridMultilevel"/>
    <w:tmpl w:val="67A242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18"/>
    <w:rsid w:val="0002568A"/>
    <w:rsid w:val="000330CA"/>
    <w:rsid w:val="00170DD6"/>
    <w:rsid w:val="00194618"/>
    <w:rsid w:val="00194802"/>
    <w:rsid w:val="00212B0E"/>
    <w:rsid w:val="00213EB0"/>
    <w:rsid w:val="00235800"/>
    <w:rsid w:val="00263F21"/>
    <w:rsid w:val="002A0030"/>
    <w:rsid w:val="002D15D0"/>
    <w:rsid w:val="00310C1D"/>
    <w:rsid w:val="00317B88"/>
    <w:rsid w:val="003231FE"/>
    <w:rsid w:val="00385AA0"/>
    <w:rsid w:val="004F0974"/>
    <w:rsid w:val="004F525B"/>
    <w:rsid w:val="0050586C"/>
    <w:rsid w:val="00546DD0"/>
    <w:rsid w:val="00577305"/>
    <w:rsid w:val="005A0EBA"/>
    <w:rsid w:val="005C7042"/>
    <w:rsid w:val="005D572F"/>
    <w:rsid w:val="005E46C1"/>
    <w:rsid w:val="005E5D1A"/>
    <w:rsid w:val="005F656C"/>
    <w:rsid w:val="00616966"/>
    <w:rsid w:val="00650B7B"/>
    <w:rsid w:val="0070469A"/>
    <w:rsid w:val="00706174"/>
    <w:rsid w:val="00714BBC"/>
    <w:rsid w:val="0075006F"/>
    <w:rsid w:val="007539AD"/>
    <w:rsid w:val="00765049"/>
    <w:rsid w:val="007B4AD9"/>
    <w:rsid w:val="007D4543"/>
    <w:rsid w:val="007F2F58"/>
    <w:rsid w:val="007F39E8"/>
    <w:rsid w:val="007F3F21"/>
    <w:rsid w:val="007F6962"/>
    <w:rsid w:val="00872F44"/>
    <w:rsid w:val="0087546E"/>
    <w:rsid w:val="008C1DBA"/>
    <w:rsid w:val="0090295B"/>
    <w:rsid w:val="00917EB6"/>
    <w:rsid w:val="00930B3A"/>
    <w:rsid w:val="009773C6"/>
    <w:rsid w:val="009A7021"/>
    <w:rsid w:val="009E6086"/>
    <w:rsid w:val="00A0325C"/>
    <w:rsid w:val="00A24191"/>
    <w:rsid w:val="00A62AEF"/>
    <w:rsid w:val="00B04B2C"/>
    <w:rsid w:val="00B05F37"/>
    <w:rsid w:val="00B21804"/>
    <w:rsid w:val="00BB282B"/>
    <w:rsid w:val="00BD21F9"/>
    <w:rsid w:val="00CA0B68"/>
    <w:rsid w:val="00CB2AD0"/>
    <w:rsid w:val="00D16591"/>
    <w:rsid w:val="00D24C37"/>
    <w:rsid w:val="00D41350"/>
    <w:rsid w:val="00DC3CBE"/>
    <w:rsid w:val="00DF2F1B"/>
    <w:rsid w:val="00E50CFC"/>
    <w:rsid w:val="00EC10F0"/>
    <w:rsid w:val="00F0741B"/>
    <w:rsid w:val="00F97B05"/>
    <w:rsid w:val="00FD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3171"/>
  <w15:docId w15:val="{BA7B5A5A-3072-4E85-B00B-9F45CE9C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AD0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C1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C10F0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E50CFC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50CFC"/>
    <w:rPr>
      <w:rFonts w:ascii="Bookman Old Style" w:eastAsia="Bookman Old Style" w:hAnsi="Bookman Old Style" w:cs="Bookman Old Style"/>
      <w:sz w:val="22"/>
      <w:szCs w:val="22"/>
      <w:lang w:val="pt-PT" w:eastAsia="pt-PT" w:bidi="pt-PT"/>
    </w:rPr>
  </w:style>
  <w:style w:type="paragraph" w:styleId="PargrafodaLista">
    <w:name w:val="List Paragraph"/>
    <w:aliases w:val="Parágrafo da Lista - TR Agente"/>
    <w:basedOn w:val="Normal"/>
    <w:uiPriority w:val="1"/>
    <w:qFormat/>
    <w:rsid w:val="00E50CFC"/>
    <w:pPr>
      <w:widowControl w:val="0"/>
      <w:autoSpaceDE w:val="0"/>
      <w:autoSpaceDN w:val="0"/>
      <w:spacing w:after="0" w:line="240" w:lineRule="auto"/>
      <w:ind w:left="833"/>
    </w:pPr>
    <w:rPr>
      <w:rFonts w:ascii="Bookman Old Style" w:eastAsia="Bookman Old Style" w:hAnsi="Bookman Old Style" w:cs="Bookman Old Style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61467-0117-44F8-AC18-64A0E9E4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AGEHAB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srxavier</dc:creator>
  <cp:lastModifiedBy>Aline Spirandeli Guimarães</cp:lastModifiedBy>
  <cp:revision>4</cp:revision>
  <cp:lastPrinted>2014-03-20T14:13:00Z</cp:lastPrinted>
  <dcterms:created xsi:type="dcterms:W3CDTF">2018-12-11T14:08:00Z</dcterms:created>
  <dcterms:modified xsi:type="dcterms:W3CDTF">2019-12-17T12:15:00Z</dcterms:modified>
</cp:coreProperties>
</file>